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FCF" w:rsidRDefault="0044750A" w:rsidP="00772A9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OUTPUT</w:t>
      </w:r>
      <w:bookmarkStart w:id="0" w:name="_GoBack"/>
      <w:bookmarkEnd w:id="0"/>
      <w:r w:rsidR="009D3FCF">
        <w:rPr>
          <w:rFonts w:ascii="Arial" w:hAnsi="Arial" w:cs="Arial"/>
          <w:b/>
          <w:sz w:val="24"/>
          <w:szCs w:val="24"/>
        </w:rPr>
        <w:t xml:space="preserve"> 1.</w:t>
      </w:r>
    </w:p>
    <w:p w:rsidR="009D3FCF" w:rsidRDefault="009D3FCF" w:rsidP="00772A9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D3FCF">
        <w:rPr>
          <w:rFonts w:ascii="Arial" w:hAnsi="Arial" w:cs="Arial"/>
          <w:b/>
          <w:sz w:val="24"/>
          <w:szCs w:val="24"/>
        </w:rPr>
        <w:t xml:space="preserve">MAPS: </w:t>
      </w:r>
      <w:proofErr w:type="spellStart"/>
      <w:r w:rsidRPr="009D3FCF">
        <w:rPr>
          <w:rFonts w:ascii="Arial" w:hAnsi="Arial" w:cs="Arial"/>
          <w:b/>
          <w:sz w:val="24"/>
          <w:szCs w:val="24"/>
        </w:rPr>
        <w:t>Chronbach’s</w:t>
      </w:r>
      <w:proofErr w:type="spellEnd"/>
      <w:r w:rsidRPr="009D3FCF">
        <w:rPr>
          <w:rFonts w:ascii="Arial" w:hAnsi="Arial" w:cs="Arial"/>
          <w:b/>
          <w:sz w:val="24"/>
          <w:szCs w:val="24"/>
        </w:rPr>
        <w:t xml:space="preserve"> alpha; Cor</w:t>
      </w:r>
      <w:r>
        <w:rPr>
          <w:rFonts w:ascii="Arial" w:hAnsi="Arial" w:cs="Arial"/>
          <w:b/>
          <w:sz w:val="24"/>
          <w:szCs w:val="24"/>
        </w:rPr>
        <w:t xml:space="preserve">relations; Friedman Test; </w:t>
      </w:r>
      <w:proofErr w:type="spellStart"/>
      <w:r>
        <w:rPr>
          <w:rFonts w:ascii="Arial" w:hAnsi="Arial" w:cs="Arial"/>
          <w:b/>
          <w:sz w:val="24"/>
          <w:szCs w:val="24"/>
        </w:rPr>
        <w:t>Kruskal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Wallis Test</w:t>
      </w:r>
    </w:p>
    <w:p w:rsidR="009D3FCF" w:rsidRPr="009D3FCF" w:rsidRDefault="009D3FCF" w:rsidP="00772A9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72A91" w:rsidRDefault="00772A91" w:rsidP="00772A9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621C">
        <w:rPr>
          <w:rFonts w:ascii="Arial" w:hAnsi="Arial" w:cs="Arial"/>
          <w:sz w:val="24"/>
          <w:szCs w:val="24"/>
        </w:rPr>
        <w:t xml:space="preserve">The Cronbach’s Alpha measures the internal consistency between a number of related statements describing a subscale and it ranges from 0 to </w:t>
      </w:r>
      <w:r>
        <w:rPr>
          <w:rFonts w:ascii="Arial" w:hAnsi="Arial" w:cs="Arial"/>
          <w:sz w:val="24"/>
          <w:szCs w:val="24"/>
        </w:rPr>
        <w:t>1. A Cronbach’s Alpha above 0.7</w:t>
      </w:r>
      <w:r w:rsidRPr="0007621C">
        <w:rPr>
          <w:rFonts w:ascii="Arial" w:hAnsi="Arial" w:cs="Arial"/>
          <w:sz w:val="24"/>
          <w:szCs w:val="24"/>
        </w:rPr>
        <w:t xml:space="preserve"> indicates good internal consistency; a Cronbach’s Alpha between 0.5 and 0.7 indicate questionable internal consistency; and a Cronbach’s Alpha below 0.5 indicates unacceptable internal consistency.</w:t>
      </w:r>
    </w:p>
    <w:p w:rsidR="00772A91" w:rsidRPr="00772A91" w:rsidRDefault="00772A91" w:rsidP="00772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2741"/>
        <w:gridCol w:w="2741"/>
      </w:tblGrid>
      <w:tr w:rsidR="00772A91" w:rsidRPr="00772A91" w:rsidTr="00772A91">
        <w:trPr>
          <w:cantSplit/>
        </w:trPr>
        <w:tc>
          <w:tcPr>
            <w:tcW w:w="8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Reliability Statistics</w:t>
            </w: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for Meaningfulness</w:t>
            </w:r>
          </w:p>
        </w:tc>
      </w:tr>
      <w:tr w:rsidR="00772A91" w:rsidRPr="00772A91" w:rsidTr="00772A91">
        <w:trPr>
          <w:cantSplit/>
        </w:trPr>
        <w:tc>
          <w:tcPr>
            <w:tcW w:w="27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27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Cronbach's Alpha Based on Standardized Items</w:t>
            </w:r>
          </w:p>
        </w:tc>
        <w:tc>
          <w:tcPr>
            <w:tcW w:w="274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N of Items</w:t>
            </w:r>
          </w:p>
        </w:tc>
      </w:tr>
      <w:tr w:rsidR="00772A91" w:rsidRPr="00772A91" w:rsidTr="00772A91">
        <w:trPr>
          <w:cantSplit/>
        </w:trPr>
        <w:tc>
          <w:tcPr>
            <w:tcW w:w="27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.878</w:t>
            </w:r>
          </w:p>
        </w:tc>
        <w:tc>
          <w:tcPr>
            <w:tcW w:w="27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.881</w:t>
            </w:r>
          </w:p>
        </w:tc>
        <w:tc>
          <w:tcPr>
            <w:tcW w:w="27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5</w:t>
            </w:r>
          </w:p>
        </w:tc>
      </w:tr>
    </w:tbl>
    <w:p w:rsidR="00772A91" w:rsidRPr="00772A91" w:rsidRDefault="00772A91" w:rsidP="00772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8"/>
        <w:gridCol w:w="1191"/>
        <w:gridCol w:w="1192"/>
        <w:gridCol w:w="1192"/>
        <w:gridCol w:w="1192"/>
        <w:gridCol w:w="1192"/>
      </w:tblGrid>
      <w:tr w:rsidR="00772A91" w:rsidRPr="00772A91">
        <w:trPr>
          <w:cantSplit/>
        </w:trPr>
        <w:tc>
          <w:tcPr>
            <w:tcW w:w="68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Inter-Item Correlation Matrix</w:t>
            </w: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(Meaningfulness)</w:t>
            </w:r>
          </w:p>
        </w:tc>
      </w:tr>
      <w:tr w:rsidR="00772A91" w:rsidRPr="00772A91">
        <w:trPr>
          <w:cantSplit/>
        </w:trPr>
        <w:tc>
          <w:tcPr>
            <w:tcW w:w="85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a1</w:t>
            </w:r>
          </w:p>
        </w:tc>
        <w:tc>
          <w:tcPr>
            <w:tcW w:w="11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a2</w:t>
            </w:r>
          </w:p>
        </w:tc>
        <w:tc>
          <w:tcPr>
            <w:tcW w:w="11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a3</w:t>
            </w:r>
          </w:p>
        </w:tc>
        <w:tc>
          <w:tcPr>
            <w:tcW w:w="11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a4</w:t>
            </w:r>
          </w:p>
        </w:tc>
        <w:tc>
          <w:tcPr>
            <w:tcW w:w="11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a5</w:t>
            </w:r>
          </w:p>
        </w:tc>
      </w:tr>
      <w:tr w:rsidR="00772A91" w:rsidRPr="00772A91">
        <w:trPr>
          <w:cantSplit/>
        </w:trPr>
        <w:tc>
          <w:tcPr>
            <w:tcW w:w="85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a1</w:t>
            </w:r>
          </w:p>
        </w:tc>
        <w:tc>
          <w:tcPr>
            <w:tcW w:w="11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1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.724</w:t>
            </w:r>
          </w:p>
        </w:tc>
        <w:tc>
          <w:tcPr>
            <w:tcW w:w="11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.712</w:t>
            </w:r>
          </w:p>
        </w:tc>
        <w:tc>
          <w:tcPr>
            <w:tcW w:w="11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.591</w:t>
            </w:r>
          </w:p>
        </w:tc>
        <w:tc>
          <w:tcPr>
            <w:tcW w:w="11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.569</w:t>
            </w:r>
          </w:p>
        </w:tc>
      </w:tr>
      <w:tr w:rsidR="00772A91" w:rsidRPr="00772A91">
        <w:trPr>
          <w:cantSplit/>
        </w:trPr>
        <w:tc>
          <w:tcPr>
            <w:tcW w:w="85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a2</w:t>
            </w:r>
          </w:p>
        </w:tc>
        <w:tc>
          <w:tcPr>
            <w:tcW w:w="11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.724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.777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.540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.457</w:t>
            </w:r>
          </w:p>
        </w:tc>
      </w:tr>
      <w:tr w:rsidR="00772A91" w:rsidRPr="00772A91">
        <w:trPr>
          <w:cantSplit/>
        </w:trPr>
        <w:tc>
          <w:tcPr>
            <w:tcW w:w="85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a3</w:t>
            </w:r>
          </w:p>
        </w:tc>
        <w:tc>
          <w:tcPr>
            <w:tcW w:w="11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.712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.777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.582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.492</w:t>
            </w:r>
          </w:p>
        </w:tc>
      </w:tr>
      <w:tr w:rsidR="00772A91" w:rsidRPr="00772A91">
        <w:trPr>
          <w:cantSplit/>
        </w:trPr>
        <w:tc>
          <w:tcPr>
            <w:tcW w:w="85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a4</w:t>
            </w:r>
          </w:p>
        </w:tc>
        <w:tc>
          <w:tcPr>
            <w:tcW w:w="11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.591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.540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.582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.528</w:t>
            </w:r>
          </w:p>
        </w:tc>
      </w:tr>
      <w:tr w:rsidR="00772A91" w:rsidRPr="00772A91">
        <w:trPr>
          <w:cantSplit/>
        </w:trPr>
        <w:tc>
          <w:tcPr>
            <w:tcW w:w="85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a5</w:t>
            </w:r>
          </w:p>
        </w:tc>
        <w:tc>
          <w:tcPr>
            <w:tcW w:w="11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.569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.457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.492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.528</w:t>
            </w:r>
          </w:p>
        </w:tc>
        <w:tc>
          <w:tcPr>
            <w:tcW w:w="11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</w:tr>
    </w:tbl>
    <w:p w:rsidR="001D6B93" w:rsidRDefault="001D6B93">
      <w:pPr>
        <w:rPr>
          <w:sz w:val="20"/>
          <w:szCs w:val="20"/>
        </w:rPr>
      </w:pPr>
    </w:p>
    <w:tbl>
      <w:tblPr>
        <w:tblW w:w="8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2741"/>
        <w:gridCol w:w="2741"/>
      </w:tblGrid>
      <w:tr w:rsidR="00772A91" w:rsidRPr="00772A91" w:rsidTr="001B08A6">
        <w:trPr>
          <w:cantSplit/>
        </w:trPr>
        <w:tc>
          <w:tcPr>
            <w:tcW w:w="8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Reliability Statistics</w:t>
            </w: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for Crisis of Meaning</w:t>
            </w:r>
          </w:p>
        </w:tc>
      </w:tr>
      <w:tr w:rsidR="00772A91" w:rsidRPr="00772A91" w:rsidTr="001B08A6">
        <w:trPr>
          <w:cantSplit/>
        </w:trPr>
        <w:tc>
          <w:tcPr>
            <w:tcW w:w="27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27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Cronbach's Alpha Based on Standardized Items</w:t>
            </w:r>
          </w:p>
        </w:tc>
        <w:tc>
          <w:tcPr>
            <w:tcW w:w="274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N of Items</w:t>
            </w:r>
          </w:p>
        </w:tc>
      </w:tr>
      <w:tr w:rsidR="00772A91" w:rsidRPr="00772A91" w:rsidTr="001B08A6">
        <w:trPr>
          <w:cantSplit/>
        </w:trPr>
        <w:tc>
          <w:tcPr>
            <w:tcW w:w="27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.85</w:t>
            </w: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8</w:t>
            </w:r>
          </w:p>
        </w:tc>
        <w:tc>
          <w:tcPr>
            <w:tcW w:w="27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.858</w:t>
            </w:r>
          </w:p>
        </w:tc>
        <w:tc>
          <w:tcPr>
            <w:tcW w:w="27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3</w:t>
            </w:r>
          </w:p>
        </w:tc>
      </w:tr>
    </w:tbl>
    <w:p w:rsidR="00772A91" w:rsidRDefault="00772A91" w:rsidP="00772A91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772A91" w:rsidRPr="00772A91" w:rsidRDefault="00772A91" w:rsidP="00772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0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"/>
        <w:gridCol w:w="1746"/>
        <w:gridCol w:w="1746"/>
        <w:gridCol w:w="1747"/>
      </w:tblGrid>
      <w:tr w:rsidR="00772A91" w:rsidRPr="00772A91" w:rsidTr="00772A91">
        <w:trPr>
          <w:cantSplit/>
        </w:trPr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Inter-Item Correlation Matrix</w:t>
            </w: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(Crisis of Meaning)</w:t>
            </w:r>
          </w:p>
        </w:tc>
      </w:tr>
      <w:tr w:rsidR="00772A91" w:rsidRPr="00772A91" w:rsidTr="00772A91">
        <w:trPr>
          <w:cantSplit/>
        </w:trPr>
        <w:tc>
          <w:tcPr>
            <w:tcW w:w="85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b1</w:t>
            </w:r>
          </w:p>
        </w:tc>
        <w:tc>
          <w:tcPr>
            <w:tcW w:w="174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b2</w:t>
            </w:r>
          </w:p>
        </w:tc>
        <w:tc>
          <w:tcPr>
            <w:tcW w:w="17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b3</w:t>
            </w:r>
          </w:p>
        </w:tc>
      </w:tr>
      <w:tr w:rsidR="00772A91" w:rsidRPr="00772A91" w:rsidTr="00772A91">
        <w:trPr>
          <w:cantSplit/>
        </w:trPr>
        <w:tc>
          <w:tcPr>
            <w:tcW w:w="85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b1</w:t>
            </w:r>
          </w:p>
        </w:tc>
        <w:tc>
          <w:tcPr>
            <w:tcW w:w="174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7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.739</w:t>
            </w:r>
          </w:p>
        </w:tc>
        <w:tc>
          <w:tcPr>
            <w:tcW w:w="17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.609</w:t>
            </w:r>
          </w:p>
        </w:tc>
      </w:tr>
      <w:tr w:rsidR="00772A91" w:rsidRPr="00772A91" w:rsidTr="00772A91">
        <w:trPr>
          <w:cantSplit/>
        </w:trPr>
        <w:tc>
          <w:tcPr>
            <w:tcW w:w="85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b2</w:t>
            </w:r>
          </w:p>
        </w:tc>
        <w:tc>
          <w:tcPr>
            <w:tcW w:w="17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.739</w:t>
            </w:r>
          </w:p>
        </w:tc>
        <w:tc>
          <w:tcPr>
            <w:tcW w:w="17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7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.658</w:t>
            </w:r>
          </w:p>
        </w:tc>
      </w:tr>
      <w:tr w:rsidR="00772A91" w:rsidRPr="00772A91" w:rsidTr="00772A91">
        <w:trPr>
          <w:cantSplit/>
        </w:trPr>
        <w:tc>
          <w:tcPr>
            <w:tcW w:w="85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b3</w:t>
            </w:r>
          </w:p>
        </w:tc>
        <w:tc>
          <w:tcPr>
            <w:tcW w:w="174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.609</w:t>
            </w:r>
          </w:p>
        </w:tc>
        <w:tc>
          <w:tcPr>
            <w:tcW w:w="17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.658</w:t>
            </w:r>
          </w:p>
        </w:tc>
        <w:tc>
          <w:tcPr>
            <w:tcW w:w="17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</w:tr>
    </w:tbl>
    <w:p w:rsidR="00772A91" w:rsidRDefault="00772A91">
      <w:pPr>
        <w:rPr>
          <w:sz w:val="20"/>
          <w:szCs w:val="20"/>
        </w:rPr>
      </w:pPr>
    </w:p>
    <w:tbl>
      <w:tblPr>
        <w:tblW w:w="8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2741"/>
        <w:gridCol w:w="2741"/>
      </w:tblGrid>
      <w:tr w:rsidR="00772A91" w:rsidRPr="00772A91" w:rsidTr="001B08A6">
        <w:trPr>
          <w:cantSplit/>
        </w:trPr>
        <w:tc>
          <w:tcPr>
            <w:tcW w:w="8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Reliability Statistics</w:t>
            </w: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for Sustainability</w:t>
            </w:r>
          </w:p>
        </w:tc>
      </w:tr>
      <w:tr w:rsidR="00772A91" w:rsidRPr="00772A91" w:rsidTr="001B08A6">
        <w:trPr>
          <w:cantSplit/>
        </w:trPr>
        <w:tc>
          <w:tcPr>
            <w:tcW w:w="27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27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Cronbach's Alpha Based on Standardized Items</w:t>
            </w:r>
          </w:p>
        </w:tc>
        <w:tc>
          <w:tcPr>
            <w:tcW w:w="274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N of Items</w:t>
            </w:r>
          </w:p>
        </w:tc>
      </w:tr>
      <w:tr w:rsidR="00772A91" w:rsidRPr="00772A91" w:rsidTr="001B08A6">
        <w:trPr>
          <w:cantSplit/>
        </w:trPr>
        <w:tc>
          <w:tcPr>
            <w:tcW w:w="27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.763</w:t>
            </w:r>
          </w:p>
        </w:tc>
        <w:tc>
          <w:tcPr>
            <w:tcW w:w="27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.767</w:t>
            </w:r>
          </w:p>
        </w:tc>
        <w:tc>
          <w:tcPr>
            <w:tcW w:w="27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3</w:t>
            </w:r>
          </w:p>
        </w:tc>
      </w:tr>
    </w:tbl>
    <w:p w:rsidR="00772A91" w:rsidRPr="00772A91" w:rsidRDefault="00772A91" w:rsidP="00772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0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"/>
        <w:gridCol w:w="1746"/>
        <w:gridCol w:w="1746"/>
        <w:gridCol w:w="1747"/>
      </w:tblGrid>
      <w:tr w:rsidR="00772A91" w:rsidRPr="00772A91" w:rsidTr="00772A91">
        <w:trPr>
          <w:cantSplit/>
        </w:trPr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3FCF" w:rsidRDefault="009D3FCF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</w:pPr>
          </w:p>
          <w:p w:rsidR="009D3FCF" w:rsidRDefault="009D3FCF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</w:pPr>
          </w:p>
          <w:p w:rsidR="009D3FCF" w:rsidRDefault="009D3FCF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</w:pPr>
          </w:p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Inter-Item Correlation Matrix</w:t>
            </w: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(Sustainability)</w:t>
            </w:r>
          </w:p>
        </w:tc>
      </w:tr>
      <w:tr w:rsidR="00772A91" w:rsidRPr="00772A91" w:rsidTr="00772A91">
        <w:trPr>
          <w:cantSplit/>
        </w:trPr>
        <w:tc>
          <w:tcPr>
            <w:tcW w:w="85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c1</w:t>
            </w:r>
          </w:p>
        </w:tc>
        <w:tc>
          <w:tcPr>
            <w:tcW w:w="174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c2</w:t>
            </w:r>
          </w:p>
        </w:tc>
        <w:tc>
          <w:tcPr>
            <w:tcW w:w="17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c3</w:t>
            </w:r>
          </w:p>
        </w:tc>
      </w:tr>
      <w:tr w:rsidR="00772A91" w:rsidRPr="00772A91" w:rsidTr="00772A91">
        <w:trPr>
          <w:cantSplit/>
        </w:trPr>
        <w:tc>
          <w:tcPr>
            <w:tcW w:w="85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c1</w:t>
            </w:r>
          </w:p>
        </w:tc>
        <w:tc>
          <w:tcPr>
            <w:tcW w:w="174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7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.515</w:t>
            </w:r>
          </w:p>
        </w:tc>
        <w:tc>
          <w:tcPr>
            <w:tcW w:w="17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.431</w:t>
            </w:r>
          </w:p>
        </w:tc>
      </w:tr>
      <w:tr w:rsidR="00772A91" w:rsidRPr="00772A91" w:rsidTr="00772A91">
        <w:trPr>
          <w:cantSplit/>
        </w:trPr>
        <w:tc>
          <w:tcPr>
            <w:tcW w:w="85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c2</w:t>
            </w:r>
          </w:p>
        </w:tc>
        <w:tc>
          <w:tcPr>
            <w:tcW w:w="17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.515</w:t>
            </w:r>
          </w:p>
        </w:tc>
        <w:tc>
          <w:tcPr>
            <w:tcW w:w="17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7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.622</w:t>
            </w:r>
          </w:p>
        </w:tc>
      </w:tr>
      <w:tr w:rsidR="00772A91" w:rsidRPr="00772A91" w:rsidTr="00772A91">
        <w:trPr>
          <w:cantSplit/>
        </w:trPr>
        <w:tc>
          <w:tcPr>
            <w:tcW w:w="85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c3</w:t>
            </w:r>
          </w:p>
        </w:tc>
        <w:tc>
          <w:tcPr>
            <w:tcW w:w="174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.431</w:t>
            </w:r>
          </w:p>
        </w:tc>
        <w:tc>
          <w:tcPr>
            <w:tcW w:w="17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.622</w:t>
            </w:r>
          </w:p>
        </w:tc>
        <w:tc>
          <w:tcPr>
            <w:tcW w:w="17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</w:tr>
    </w:tbl>
    <w:p w:rsidR="00772A91" w:rsidRDefault="00772A91">
      <w:pPr>
        <w:rPr>
          <w:sz w:val="20"/>
          <w:szCs w:val="20"/>
        </w:rPr>
      </w:pPr>
    </w:p>
    <w:tbl>
      <w:tblPr>
        <w:tblW w:w="8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2741"/>
        <w:gridCol w:w="2741"/>
      </w:tblGrid>
      <w:tr w:rsidR="00772A91" w:rsidRPr="00772A91" w:rsidTr="001B08A6">
        <w:trPr>
          <w:cantSplit/>
        </w:trPr>
        <w:tc>
          <w:tcPr>
            <w:tcW w:w="8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Reliability Statistics</w:t>
            </w: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for Faith</w:t>
            </w:r>
          </w:p>
        </w:tc>
      </w:tr>
      <w:tr w:rsidR="00772A91" w:rsidRPr="00772A91" w:rsidTr="001B08A6">
        <w:trPr>
          <w:cantSplit/>
        </w:trPr>
        <w:tc>
          <w:tcPr>
            <w:tcW w:w="27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27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Cronbach's Alpha Based on Standardized Items</w:t>
            </w:r>
          </w:p>
        </w:tc>
        <w:tc>
          <w:tcPr>
            <w:tcW w:w="274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N of Items</w:t>
            </w:r>
          </w:p>
        </w:tc>
      </w:tr>
      <w:tr w:rsidR="00772A91" w:rsidRPr="00772A91" w:rsidTr="001B08A6">
        <w:trPr>
          <w:cantSplit/>
        </w:trPr>
        <w:tc>
          <w:tcPr>
            <w:tcW w:w="27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.976</w:t>
            </w:r>
          </w:p>
        </w:tc>
        <w:tc>
          <w:tcPr>
            <w:tcW w:w="27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.976</w:t>
            </w:r>
          </w:p>
        </w:tc>
        <w:tc>
          <w:tcPr>
            <w:tcW w:w="27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3</w:t>
            </w:r>
          </w:p>
        </w:tc>
      </w:tr>
    </w:tbl>
    <w:p w:rsidR="00772A91" w:rsidRPr="00772A91" w:rsidRDefault="00772A91" w:rsidP="00772A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60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"/>
        <w:gridCol w:w="1746"/>
        <w:gridCol w:w="1746"/>
        <w:gridCol w:w="1747"/>
      </w:tblGrid>
      <w:tr w:rsidR="00772A91" w:rsidRPr="00772A91" w:rsidTr="00772A91">
        <w:trPr>
          <w:cantSplit/>
        </w:trPr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Inter-Item Correlation Matrix</w:t>
            </w:r>
            <w:r w:rsidR="001B08A6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(Faith)</w:t>
            </w:r>
          </w:p>
        </w:tc>
      </w:tr>
      <w:tr w:rsidR="00772A91" w:rsidRPr="00772A91" w:rsidTr="001B08A6">
        <w:trPr>
          <w:cantSplit/>
        </w:trPr>
        <w:tc>
          <w:tcPr>
            <w:tcW w:w="85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d1</w:t>
            </w:r>
          </w:p>
        </w:tc>
        <w:tc>
          <w:tcPr>
            <w:tcW w:w="174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d2</w:t>
            </w:r>
          </w:p>
        </w:tc>
        <w:tc>
          <w:tcPr>
            <w:tcW w:w="17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d3</w:t>
            </w:r>
          </w:p>
        </w:tc>
      </w:tr>
      <w:tr w:rsidR="00772A91" w:rsidRPr="00772A91" w:rsidTr="001B08A6">
        <w:trPr>
          <w:cantSplit/>
        </w:trPr>
        <w:tc>
          <w:tcPr>
            <w:tcW w:w="85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d1</w:t>
            </w:r>
          </w:p>
        </w:tc>
        <w:tc>
          <w:tcPr>
            <w:tcW w:w="174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7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.955</w:t>
            </w:r>
          </w:p>
        </w:tc>
        <w:tc>
          <w:tcPr>
            <w:tcW w:w="17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.918</w:t>
            </w:r>
          </w:p>
        </w:tc>
      </w:tr>
      <w:tr w:rsidR="00772A91" w:rsidRPr="00772A91" w:rsidTr="001B08A6">
        <w:trPr>
          <w:cantSplit/>
        </w:trPr>
        <w:tc>
          <w:tcPr>
            <w:tcW w:w="85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d2</w:t>
            </w:r>
          </w:p>
        </w:tc>
        <w:tc>
          <w:tcPr>
            <w:tcW w:w="17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.955</w:t>
            </w:r>
          </w:p>
        </w:tc>
        <w:tc>
          <w:tcPr>
            <w:tcW w:w="17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7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.921</w:t>
            </w:r>
          </w:p>
        </w:tc>
      </w:tr>
      <w:tr w:rsidR="00772A91" w:rsidRPr="00772A91" w:rsidTr="001B08A6">
        <w:trPr>
          <w:cantSplit/>
        </w:trPr>
        <w:tc>
          <w:tcPr>
            <w:tcW w:w="85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d3</w:t>
            </w:r>
          </w:p>
        </w:tc>
        <w:tc>
          <w:tcPr>
            <w:tcW w:w="174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.918</w:t>
            </w:r>
          </w:p>
        </w:tc>
        <w:tc>
          <w:tcPr>
            <w:tcW w:w="17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.921</w:t>
            </w:r>
          </w:p>
        </w:tc>
        <w:tc>
          <w:tcPr>
            <w:tcW w:w="17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772A91" w:rsidRPr="00772A91" w:rsidRDefault="00772A91" w:rsidP="00772A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</w:tr>
    </w:tbl>
    <w:p w:rsidR="00772A91" w:rsidRDefault="00772A91" w:rsidP="001B08A6">
      <w:pPr>
        <w:spacing w:after="0"/>
        <w:rPr>
          <w:sz w:val="20"/>
          <w:szCs w:val="20"/>
        </w:rPr>
      </w:pPr>
    </w:p>
    <w:tbl>
      <w:tblPr>
        <w:tblW w:w="8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2741"/>
        <w:gridCol w:w="2741"/>
      </w:tblGrid>
      <w:tr w:rsidR="00772A91" w:rsidRPr="00772A91" w:rsidTr="001B08A6">
        <w:trPr>
          <w:cantSplit/>
        </w:trPr>
        <w:tc>
          <w:tcPr>
            <w:tcW w:w="8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Reliability Statistics</w:t>
            </w: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for Security</w:t>
            </w:r>
          </w:p>
        </w:tc>
      </w:tr>
      <w:tr w:rsidR="00772A91" w:rsidRPr="00772A91" w:rsidTr="001B08A6">
        <w:trPr>
          <w:cantSplit/>
        </w:trPr>
        <w:tc>
          <w:tcPr>
            <w:tcW w:w="27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27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Cronbach's Alpha Based on Standardized Items</w:t>
            </w:r>
          </w:p>
        </w:tc>
        <w:tc>
          <w:tcPr>
            <w:tcW w:w="274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N of Items</w:t>
            </w:r>
          </w:p>
        </w:tc>
      </w:tr>
      <w:tr w:rsidR="00772A91" w:rsidRPr="00772A91" w:rsidTr="001B08A6">
        <w:trPr>
          <w:cantSplit/>
        </w:trPr>
        <w:tc>
          <w:tcPr>
            <w:tcW w:w="27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.632</w:t>
            </w:r>
          </w:p>
        </w:tc>
        <w:tc>
          <w:tcPr>
            <w:tcW w:w="27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.634</w:t>
            </w:r>
          </w:p>
        </w:tc>
        <w:tc>
          <w:tcPr>
            <w:tcW w:w="27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3</w:t>
            </w:r>
          </w:p>
        </w:tc>
      </w:tr>
    </w:tbl>
    <w:p w:rsidR="001B08A6" w:rsidRPr="001B08A6" w:rsidRDefault="001B08A6" w:rsidP="001B08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60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"/>
        <w:gridCol w:w="1746"/>
        <w:gridCol w:w="1746"/>
        <w:gridCol w:w="1747"/>
      </w:tblGrid>
      <w:tr w:rsidR="001B08A6" w:rsidRPr="001B08A6" w:rsidTr="001B08A6">
        <w:trPr>
          <w:cantSplit/>
        </w:trPr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Inter-Item Correlation Matrix</w:t>
            </w: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(Security)</w:t>
            </w:r>
          </w:p>
        </w:tc>
      </w:tr>
      <w:tr w:rsidR="001B08A6" w:rsidRPr="001B08A6" w:rsidTr="001B08A6">
        <w:trPr>
          <w:cantSplit/>
        </w:trPr>
        <w:tc>
          <w:tcPr>
            <w:tcW w:w="85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e1</w:t>
            </w:r>
          </w:p>
        </w:tc>
        <w:tc>
          <w:tcPr>
            <w:tcW w:w="174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e2</w:t>
            </w:r>
          </w:p>
        </w:tc>
        <w:tc>
          <w:tcPr>
            <w:tcW w:w="17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e3</w:t>
            </w:r>
          </w:p>
        </w:tc>
      </w:tr>
      <w:tr w:rsidR="001B08A6" w:rsidRPr="001B08A6" w:rsidTr="001B08A6">
        <w:trPr>
          <w:cantSplit/>
        </w:trPr>
        <w:tc>
          <w:tcPr>
            <w:tcW w:w="85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e1</w:t>
            </w:r>
          </w:p>
        </w:tc>
        <w:tc>
          <w:tcPr>
            <w:tcW w:w="174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7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.315</w:t>
            </w:r>
          </w:p>
        </w:tc>
        <w:tc>
          <w:tcPr>
            <w:tcW w:w="17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.374</w:t>
            </w:r>
          </w:p>
        </w:tc>
      </w:tr>
      <w:tr w:rsidR="001B08A6" w:rsidRPr="001B08A6" w:rsidTr="001B08A6">
        <w:trPr>
          <w:cantSplit/>
        </w:trPr>
        <w:tc>
          <w:tcPr>
            <w:tcW w:w="85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e2</w:t>
            </w:r>
          </w:p>
        </w:tc>
        <w:tc>
          <w:tcPr>
            <w:tcW w:w="17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.315</w:t>
            </w:r>
          </w:p>
        </w:tc>
        <w:tc>
          <w:tcPr>
            <w:tcW w:w="17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7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.409</w:t>
            </w:r>
          </w:p>
        </w:tc>
      </w:tr>
      <w:tr w:rsidR="001B08A6" w:rsidRPr="001B08A6" w:rsidTr="001B08A6">
        <w:trPr>
          <w:cantSplit/>
        </w:trPr>
        <w:tc>
          <w:tcPr>
            <w:tcW w:w="85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e3</w:t>
            </w:r>
          </w:p>
        </w:tc>
        <w:tc>
          <w:tcPr>
            <w:tcW w:w="174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.374</w:t>
            </w:r>
          </w:p>
        </w:tc>
        <w:tc>
          <w:tcPr>
            <w:tcW w:w="17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.409</w:t>
            </w:r>
          </w:p>
        </w:tc>
        <w:tc>
          <w:tcPr>
            <w:tcW w:w="17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</w:tr>
    </w:tbl>
    <w:p w:rsidR="001B08A6" w:rsidRDefault="001B08A6" w:rsidP="001B08A6">
      <w:pPr>
        <w:spacing w:after="0"/>
        <w:rPr>
          <w:sz w:val="20"/>
          <w:szCs w:val="20"/>
        </w:rPr>
      </w:pPr>
    </w:p>
    <w:tbl>
      <w:tblPr>
        <w:tblW w:w="8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2741"/>
        <w:gridCol w:w="2741"/>
      </w:tblGrid>
      <w:tr w:rsidR="00772A91" w:rsidRPr="00772A91" w:rsidTr="001B08A6">
        <w:trPr>
          <w:cantSplit/>
        </w:trPr>
        <w:tc>
          <w:tcPr>
            <w:tcW w:w="8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Reliability Statistics</w:t>
            </w: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for Community</w:t>
            </w:r>
          </w:p>
        </w:tc>
      </w:tr>
      <w:tr w:rsidR="00772A91" w:rsidRPr="00772A91" w:rsidTr="001B08A6">
        <w:trPr>
          <w:cantSplit/>
        </w:trPr>
        <w:tc>
          <w:tcPr>
            <w:tcW w:w="27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27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Cronbach's Alpha Based on Standardized Items</w:t>
            </w:r>
          </w:p>
        </w:tc>
        <w:tc>
          <w:tcPr>
            <w:tcW w:w="274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N of Items</w:t>
            </w:r>
          </w:p>
        </w:tc>
      </w:tr>
      <w:tr w:rsidR="00772A91" w:rsidRPr="00772A91" w:rsidTr="001B08A6">
        <w:trPr>
          <w:cantSplit/>
        </w:trPr>
        <w:tc>
          <w:tcPr>
            <w:tcW w:w="27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.720</w:t>
            </w:r>
          </w:p>
        </w:tc>
        <w:tc>
          <w:tcPr>
            <w:tcW w:w="27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.7</w:t>
            </w:r>
            <w:r w:rsidR="00772A91" w:rsidRPr="00772A91">
              <w:rPr>
                <w:rFonts w:ascii="Arial" w:hAnsi="Arial" w:cs="Arial"/>
                <w:color w:val="010205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10205"/>
                <w:sz w:val="20"/>
                <w:szCs w:val="20"/>
              </w:rPr>
              <w:t>6</w:t>
            </w:r>
          </w:p>
        </w:tc>
        <w:tc>
          <w:tcPr>
            <w:tcW w:w="27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3</w:t>
            </w:r>
          </w:p>
        </w:tc>
      </w:tr>
    </w:tbl>
    <w:p w:rsidR="001B08A6" w:rsidRPr="001B08A6" w:rsidRDefault="001B08A6" w:rsidP="001B08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0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"/>
        <w:gridCol w:w="1746"/>
        <w:gridCol w:w="1746"/>
        <w:gridCol w:w="1747"/>
      </w:tblGrid>
      <w:tr w:rsidR="001B08A6" w:rsidRPr="001B08A6" w:rsidTr="001B08A6">
        <w:trPr>
          <w:cantSplit/>
        </w:trPr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Inter-Item Correlation Matrix</w:t>
            </w:r>
          </w:p>
        </w:tc>
      </w:tr>
      <w:tr w:rsidR="001B08A6" w:rsidRPr="001B08A6" w:rsidTr="001B08A6">
        <w:trPr>
          <w:cantSplit/>
        </w:trPr>
        <w:tc>
          <w:tcPr>
            <w:tcW w:w="85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f1</w:t>
            </w:r>
          </w:p>
        </w:tc>
        <w:tc>
          <w:tcPr>
            <w:tcW w:w="174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f2</w:t>
            </w:r>
          </w:p>
        </w:tc>
        <w:tc>
          <w:tcPr>
            <w:tcW w:w="17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f3</w:t>
            </w:r>
          </w:p>
        </w:tc>
      </w:tr>
      <w:tr w:rsidR="001B08A6" w:rsidRPr="001B08A6" w:rsidTr="001B08A6">
        <w:trPr>
          <w:cantSplit/>
        </w:trPr>
        <w:tc>
          <w:tcPr>
            <w:tcW w:w="85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f1</w:t>
            </w:r>
          </w:p>
        </w:tc>
        <w:tc>
          <w:tcPr>
            <w:tcW w:w="174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7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.426</w:t>
            </w:r>
          </w:p>
        </w:tc>
        <w:tc>
          <w:tcPr>
            <w:tcW w:w="17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.285</w:t>
            </w:r>
          </w:p>
        </w:tc>
      </w:tr>
      <w:tr w:rsidR="001B08A6" w:rsidRPr="001B08A6" w:rsidTr="001B08A6">
        <w:trPr>
          <w:cantSplit/>
        </w:trPr>
        <w:tc>
          <w:tcPr>
            <w:tcW w:w="85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f2</w:t>
            </w:r>
          </w:p>
        </w:tc>
        <w:tc>
          <w:tcPr>
            <w:tcW w:w="17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.426</w:t>
            </w:r>
          </w:p>
        </w:tc>
        <w:tc>
          <w:tcPr>
            <w:tcW w:w="17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7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.660</w:t>
            </w:r>
          </w:p>
        </w:tc>
      </w:tr>
      <w:tr w:rsidR="001B08A6" w:rsidRPr="001B08A6" w:rsidTr="001B08A6">
        <w:trPr>
          <w:cantSplit/>
        </w:trPr>
        <w:tc>
          <w:tcPr>
            <w:tcW w:w="85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f3</w:t>
            </w:r>
          </w:p>
        </w:tc>
        <w:tc>
          <w:tcPr>
            <w:tcW w:w="174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.285</w:t>
            </w:r>
          </w:p>
        </w:tc>
        <w:tc>
          <w:tcPr>
            <w:tcW w:w="17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.660</w:t>
            </w:r>
          </w:p>
        </w:tc>
        <w:tc>
          <w:tcPr>
            <w:tcW w:w="17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</w:tr>
    </w:tbl>
    <w:p w:rsidR="001B08A6" w:rsidRDefault="001B08A6" w:rsidP="001B08A6">
      <w:pPr>
        <w:spacing w:after="0"/>
        <w:rPr>
          <w:sz w:val="20"/>
          <w:szCs w:val="20"/>
        </w:rPr>
      </w:pPr>
    </w:p>
    <w:tbl>
      <w:tblPr>
        <w:tblW w:w="8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2741"/>
        <w:gridCol w:w="2741"/>
      </w:tblGrid>
      <w:tr w:rsidR="00772A91" w:rsidRPr="00772A91" w:rsidTr="001B08A6">
        <w:trPr>
          <w:cantSplit/>
        </w:trPr>
        <w:tc>
          <w:tcPr>
            <w:tcW w:w="8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772A91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lastRenderedPageBreak/>
              <w:t>Reliability Statistics</w:t>
            </w: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for Personal Growth</w:t>
            </w:r>
          </w:p>
        </w:tc>
      </w:tr>
      <w:tr w:rsidR="00772A91" w:rsidRPr="00772A91" w:rsidTr="001B08A6">
        <w:trPr>
          <w:cantSplit/>
        </w:trPr>
        <w:tc>
          <w:tcPr>
            <w:tcW w:w="274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27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Cronbach's Alpha Based on Standardized Items</w:t>
            </w:r>
          </w:p>
        </w:tc>
        <w:tc>
          <w:tcPr>
            <w:tcW w:w="274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772A91">
              <w:rPr>
                <w:rFonts w:ascii="Arial" w:hAnsi="Arial" w:cs="Arial"/>
                <w:color w:val="264A60"/>
                <w:sz w:val="20"/>
                <w:szCs w:val="20"/>
              </w:rPr>
              <w:t>N of Items</w:t>
            </w:r>
          </w:p>
        </w:tc>
      </w:tr>
      <w:tr w:rsidR="00772A91" w:rsidRPr="00772A91" w:rsidTr="001B08A6">
        <w:trPr>
          <w:cantSplit/>
        </w:trPr>
        <w:tc>
          <w:tcPr>
            <w:tcW w:w="274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.833</w:t>
            </w:r>
          </w:p>
        </w:tc>
        <w:tc>
          <w:tcPr>
            <w:tcW w:w="27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772A91" w:rsidRPr="00772A91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.834</w:t>
            </w:r>
          </w:p>
        </w:tc>
        <w:tc>
          <w:tcPr>
            <w:tcW w:w="274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772A91" w:rsidRPr="00772A91" w:rsidRDefault="00772A91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3</w:t>
            </w:r>
          </w:p>
        </w:tc>
      </w:tr>
    </w:tbl>
    <w:p w:rsidR="001B08A6" w:rsidRPr="001B08A6" w:rsidRDefault="001B08A6" w:rsidP="001B08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60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7"/>
        <w:gridCol w:w="1746"/>
        <w:gridCol w:w="1746"/>
        <w:gridCol w:w="1747"/>
      </w:tblGrid>
      <w:tr w:rsidR="001B08A6" w:rsidRPr="001B08A6" w:rsidTr="001B08A6">
        <w:trPr>
          <w:cantSplit/>
        </w:trPr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Inter-Item Correlation Matrix</w:t>
            </w:r>
          </w:p>
        </w:tc>
      </w:tr>
      <w:tr w:rsidR="001B08A6" w:rsidRPr="001B08A6" w:rsidTr="001B08A6">
        <w:trPr>
          <w:cantSplit/>
        </w:trPr>
        <w:tc>
          <w:tcPr>
            <w:tcW w:w="85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g1</w:t>
            </w:r>
          </w:p>
        </w:tc>
        <w:tc>
          <w:tcPr>
            <w:tcW w:w="174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g2</w:t>
            </w:r>
          </w:p>
        </w:tc>
        <w:tc>
          <w:tcPr>
            <w:tcW w:w="174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g3</w:t>
            </w:r>
          </w:p>
        </w:tc>
      </w:tr>
      <w:tr w:rsidR="001B08A6" w:rsidRPr="001B08A6" w:rsidTr="001B08A6">
        <w:trPr>
          <w:cantSplit/>
        </w:trPr>
        <w:tc>
          <w:tcPr>
            <w:tcW w:w="85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g1</w:t>
            </w:r>
          </w:p>
        </w:tc>
        <w:tc>
          <w:tcPr>
            <w:tcW w:w="174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7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.652</w:t>
            </w:r>
          </w:p>
        </w:tc>
        <w:tc>
          <w:tcPr>
            <w:tcW w:w="174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.634</w:t>
            </w:r>
          </w:p>
        </w:tc>
      </w:tr>
      <w:tr w:rsidR="001B08A6" w:rsidRPr="001B08A6" w:rsidTr="001B08A6">
        <w:trPr>
          <w:cantSplit/>
        </w:trPr>
        <w:tc>
          <w:tcPr>
            <w:tcW w:w="85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g2</w:t>
            </w:r>
          </w:p>
        </w:tc>
        <w:tc>
          <w:tcPr>
            <w:tcW w:w="17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.652</w:t>
            </w:r>
          </w:p>
        </w:tc>
        <w:tc>
          <w:tcPr>
            <w:tcW w:w="17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174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.595</w:t>
            </w:r>
          </w:p>
        </w:tc>
      </w:tr>
      <w:tr w:rsidR="001B08A6" w:rsidRPr="001B08A6" w:rsidTr="001B08A6">
        <w:trPr>
          <w:cantSplit/>
        </w:trPr>
        <w:tc>
          <w:tcPr>
            <w:tcW w:w="85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264A60"/>
                <w:sz w:val="20"/>
                <w:szCs w:val="20"/>
              </w:rPr>
              <w:t>g3</w:t>
            </w:r>
          </w:p>
        </w:tc>
        <w:tc>
          <w:tcPr>
            <w:tcW w:w="174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.634</w:t>
            </w:r>
          </w:p>
        </w:tc>
        <w:tc>
          <w:tcPr>
            <w:tcW w:w="17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.595</w:t>
            </w:r>
          </w:p>
        </w:tc>
        <w:tc>
          <w:tcPr>
            <w:tcW w:w="174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1B08A6" w:rsidRPr="001B08A6" w:rsidRDefault="001B08A6" w:rsidP="001B08A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B08A6">
              <w:rPr>
                <w:rFonts w:ascii="Arial" w:hAnsi="Arial" w:cs="Arial"/>
                <w:color w:val="010205"/>
                <w:sz w:val="20"/>
                <w:szCs w:val="20"/>
              </w:rPr>
              <w:t>1.000</w:t>
            </w:r>
          </w:p>
        </w:tc>
      </w:tr>
    </w:tbl>
    <w:p w:rsidR="001B08A6" w:rsidRPr="00AF6056" w:rsidRDefault="001B08A6" w:rsidP="00AF6056">
      <w:pPr>
        <w:autoSpaceDE w:val="0"/>
        <w:autoSpaceDN w:val="0"/>
        <w:adjustRightInd w:val="0"/>
        <w:spacing w:after="0" w:line="400" w:lineRule="atLeast"/>
        <w:jc w:val="both"/>
        <w:rPr>
          <w:rFonts w:ascii="Arial" w:hAnsi="Arial" w:cs="Arial"/>
          <w:spacing w:val="-7"/>
        </w:rPr>
      </w:pPr>
      <w:r w:rsidRPr="00AF6056">
        <w:rPr>
          <w:rFonts w:ascii="Arial" w:hAnsi="Arial" w:cs="Arial"/>
          <w:spacing w:val="-7"/>
        </w:rPr>
        <w:t>All Cronbach’s Alpha</w:t>
      </w:r>
      <w:r w:rsidR="00AF6056" w:rsidRPr="00AF6056">
        <w:rPr>
          <w:rFonts w:ascii="Arial" w:hAnsi="Arial" w:cs="Arial"/>
          <w:spacing w:val="-7"/>
        </w:rPr>
        <w:t>s</w:t>
      </w:r>
      <w:r w:rsidRPr="00AF6056">
        <w:rPr>
          <w:rFonts w:ascii="Arial" w:hAnsi="Arial" w:cs="Arial"/>
          <w:spacing w:val="-7"/>
        </w:rPr>
        <w:t xml:space="preserve"> exceed or are close the 0.7 threshold value indicating satisfactory internal consistency between the items.</w:t>
      </w:r>
      <w:r w:rsidR="00AF6056" w:rsidRPr="00AF6056">
        <w:rPr>
          <w:rFonts w:ascii="Arial" w:hAnsi="Arial" w:cs="Arial"/>
          <w:spacing w:val="-7"/>
        </w:rPr>
        <w:t xml:space="preserve"> The seven scales (mea</w:t>
      </w:r>
      <w:r w:rsidR="00AF6056">
        <w:rPr>
          <w:rFonts w:ascii="Arial" w:hAnsi="Arial" w:cs="Arial"/>
          <w:spacing w:val="-7"/>
        </w:rPr>
        <w:t xml:space="preserve">ningfulness, crisis of meaning, faith, </w:t>
      </w:r>
      <w:r w:rsidR="00AF6056" w:rsidRPr="00AF6056">
        <w:rPr>
          <w:rFonts w:ascii="Arial" w:hAnsi="Arial" w:cs="Arial"/>
          <w:spacing w:val="-7"/>
        </w:rPr>
        <w:t>s</w:t>
      </w:r>
      <w:r w:rsidR="00AF6056">
        <w:rPr>
          <w:rFonts w:ascii="Arial" w:hAnsi="Arial" w:cs="Arial"/>
          <w:spacing w:val="-7"/>
        </w:rPr>
        <w:t>ustainability, security, c</w:t>
      </w:r>
      <w:r w:rsidR="00AF6056" w:rsidRPr="00AF6056">
        <w:rPr>
          <w:rFonts w:ascii="Arial" w:hAnsi="Arial" w:cs="Arial"/>
          <w:spacing w:val="-7"/>
        </w:rPr>
        <w:t xml:space="preserve">ommunity, and </w:t>
      </w:r>
      <w:r w:rsidR="00AF6056">
        <w:rPr>
          <w:rFonts w:ascii="Arial" w:hAnsi="Arial" w:cs="Arial"/>
          <w:spacing w:val="-7"/>
        </w:rPr>
        <w:t>personal g</w:t>
      </w:r>
      <w:r w:rsidR="00AF6056" w:rsidRPr="00AF6056">
        <w:rPr>
          <w:rFonts w:ascii="Arial" w:hAnsi="Arial" w:cs="Arial"/>
          <w:spacing w:val="-7"/>
        </w:rPr>
        <w:t>rowth)</w:t>
      </w:r>
      <w:r w:rsidR="00AF6056">
        <w:rPr>
          <w:rFonts w:ascii="Arial" w:hAnsi="Arial" w:cs="Arial"/>
          <w:spacing w:val="-7"/>
        </w:rPr>
        <w:t xml:space="preserve"> were generated by averaging the rating scores of their respective items. Since all the seven scales have skewed distributions, non-parametric tests will be used for further analysis.</w:t>
      </w:r>
    </w:p>
    <w:p w:rsidR="00AF6056" w:rsidRDefault="00AF6056">
      <w:pPr>
        <w:rPr>
          <w:sz w:val="20"/>
          <w:szCs w:val="20"/>
        </w:rPr>
      </w:pPr>
    </w:p>
    <w:p w:rsidR="00AF6056" w:rsidRDefault="00AF6056" w:rsidP="00AF6056">
      <w:pPr>
        <w:spacing w:after="0" w:line="360" w:lineRule="auto"/>
        <w:jc w:val="both"/>
        <w:rPr>
          <w:rFonts w:ascii="Arial" w:eastAsia="Arial" w:hAnsi="Arial" w:cs="Arial"/>
          <w:spacing w:val="-6"/>
          <w:lang w:val="en" w:eastAsia="en-GB"/>
        </w:rPr>
      </w:pPr>
      <w:r w:rsidRPr="004609C1">
        <w:rPr>
          <w:rFonts w:ascii="Arial" w:eastAsia="Arial" w:hAnsi="Arial" w:cs="Arial"/>
          <w:spacing w:val="-6"/>
          <w:lang w:val="en" w:eastAsia="en-GB"/>
        </w:rPr>
        <w:t xml:space="preserve">The Friedman test is used to compare mean scores </w:t>
      </w:r>
      <w:r>
        <w:rPr>
          <w:rFonts w:ascii="Arial" w:eastAsia="Arial" w:hAnsi="Arial" w:cs="Arial"/>
          <w:spacing w:val="-6"/>
          <w:lang w:val="en" w:eastAsia="en-GB"/>
        </w:rPr>
        <w:t>provided to the seven scales</w:t>
      </w:r>
      <w:r w:rsidRPr="004609C1">
        <w:rPr>
          <w:rFonts w:ascii="Arial" w:eastAsia="Arial" w:hAnsi="Arial" w:cs="Arial"/>
          <w:spacing w:val="-6"/>
          <w:lang w:val="en" w:eastAsia="en-GB"/>
        </w:rPr>
        <w:t>.</w:t>
      </w:r>
      <w:r>
        <w:rPr>
          <w:rFonts w:ascii="Arial" w:eastAsia="Arial" w:hAnsi="Arial" w:cs="Arial"/>
          <w:spacing w:val="-6"/>
          <w:lang w:val="en" w:eastAsia="en-GB"/>
        </w:rPr>
        <w:t xml:space="preserve"> These mean scores range from 0 to 5, where 0 corresponds to ‘not at all’ and 5 corresponds to ‘a large extent’. </w:t>
      </w:r>
      <w:r w:rsidRPr="004609C1">
        <w:rPr>
          <w:rFonts w:ascii="Arial" w:eastAsia="Arial" w:hAnsi="Arial" w:cs="Arial"/>
          <w:spacing w:val="-6"/>
          <w:lang w:val="en" w:eastAsia="en-GB"/>
        </w:rPr>
        <w:t xml:space="preserve"> The null hypothesis specifies that the mean scores provided to the statements are similar and is accepted if the p-value is larger than the 0.05 level of significance. The alternative hypothesis specifies that the mean scores provided to the statements differ significantly and is accepted if the p-value is less than the 0.05 criterion.</w:t>
      </w:r>
    </w:p>
    <w:p w:rsidR="00DB7A1A" w:rsidRPr="00DB7A1A" w:rsidRDefault="00DB7A1A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65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9"/>
        <w:gridCol w:w="2341"/>
        <w:gridCol w:w="2341"/>
      </w:tblGrid>
      <w:tr w:rsidR="00DB7A1A" w:rsidRPr="00DB7A1A" w:rsidTr="00772A91">
        <w:trPr>
          <w:cantSplit/>
        </w:trPr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Descriptive Statistics</w:t>
            </w:r>
            <w:r w:rsidR="00AF6056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Table (Friedman Test)</w:t>
            </w:r>
          </w:p>
        </w:tc>
      </w:tr>
      <w:tr w:rsidR="00DB7A1A" w:rsidRPr="00DB7A1A" w:rsidTr="00772A91">
        <w:trPr>
          <w:cantSplit/>
        </w:trPr>
        <w:tc>
          <w:tcPr>
            <w:tcW w:w="183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234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Std. Deviation</w:t>
            </w:r>
          </w:p>
        </w:tc>
      </w:tr>
      <w:tr w:rsidR="00DB7A1A" w:rsidRPr="00DB7A1A" w:rsidTr="00772A91">
        <w:trPr>
          <w:cantSplit/>
        </w:trPr>
        <w:tc>
          <w:tcPr>
            <w:tcW w:w="183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234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3.67</w:t>
            </w:r>
          </w:p>
        </w:tc>
        <w:tc>
          <w:tcPr>
            <w:tcW w:w="23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.95</w:t>
            </w:r>
          </w:p>
        </w:tc>
      </w:tr>
      <w:tr w:rsidR="00DB7A1A" w:rsidRPr="00DB7A1A" w:rsidTr="00772A91">
        <w:trPr>
          <w:cantSplit/>
        </w:trPr>
        <w:tc>
          <w:tcPr>
            <w:tcW w:w="18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Crisis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</w:t>
            </w: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of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</w:t>
            </w: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Meaning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1.21</w:t>
            </w:r>
          </w:p>
        </w:tc>
        <w:tc>
          <w:tcPr>
            <w:tcW w:w="23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1.17</w:t>
            </w:r>
          </w:p>
        </w:tc>
      </w:tr>
      <w:tr w:rsidR="00DB7A1A" w:rsidRPr="00DB7A1A" w:rsidTr="00772A91">
        <w:trPr>
          <w:cantSplit/>
        </w:trPr>
        <w:tc>
          <w:tcPr>
            <w:tcW w:w="18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3.51</w:t>
            </w:r>
          </w:p>
        </w:tc>
        <w:tc>
          <w:tcPr>
            <w:tcW w:w="23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1.02</w:t>
            </w:r>
          </w:p>
        </w:tc>
      </w:tr>
      <w:tr w:rsidR="00DB7A1A" w:rsidRPr="00DB7A1A" w:rsidTr="00772A91">
        <w:trPr>
          <w:cantSplit/>
        </w:trPr>
        <w:tc>
          <w:tcPr>
            <w:tcW w:w="18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2.81</w:t>
            </w:r>
          </w:p>
        </w:tc>
        <w:tc>
          <w:tcPr>
            <w:tcW w:w="23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1.92</w:t>
            </w:r>
          </w:p>
        </w:tc>
      </w:tr>
      <w:tr w:rsidR="00DB7A1A" w:rsidRPr="00DB7A1A" w:rsidTr="00772A91">
        <w:trPr>
          <w:cantSplit/>
        </w:trPr>
        <w:tc>
          <w:tcPr>
            <w:tcW w:w="18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3.39</w:t>
            </w:r>
          </w:p>
        </w:tc>
        <w:tc>
          <w:tcPr>
            <w:tcW w:w="23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.81</w:t>
            </w:r>
          </w:p>
        </w:tc>
      </w:tr>
      <w:tr w:rsidR="00DB7A1A" w:rsidRPr="00DB7A1A" w:rsidTr="00772A91">
        <w:trPr>
          <w:cantSplit/>
        </w:trPr>
        <w:tc>
          <w:tcPr>
            <w:tcW w:w="183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3.99</w:t>
            </w:r>
          </w:p>
        </w:tc>
        <w:tc>
          <w:tcPr>
            <w:tcW w:w="23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.82</w:t>
            </w:r>
          </w:p>
        </w:tc>
      </w:tr>
      <w:tr w:rsidR="00DB7A1A" w:rsidRPr="00DB7A1A" w:rsidTr="00772A91">
        <w:trPr>
          <w:cantSplit/>
        </w:trPr>
        <w:tc>
          <w:tcPr>
            <w:tcW w:w="183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Personal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</w:t>
            </w: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Growth</w:t>
            </w:r>
          </w:p>
        </w:tc>
        <w:tc>
          <w:tcPr>
            <w:tcW w:w="234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4.12</w:t>
            </w:r>
          </w:p>
        </w:tc>
        <w:tc>
          <w:tcPr>
            <w:tcW w:w="23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.84</w:t>
            </w:r>
          </w:p>
        </w:tc>
      </w:tr>
    </w:tbl>
    <w:p w:rsidR="00DB7A1A" w:rsidRPr="00DB7A1A" w:rsidRDefault="00DB7A1A" w:rsidP="00DB7A1A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DB7A1A">
        <w:rPr>
          <w:rFonts w:ascii="Arial" w:hAnsi="Arial" w:cs="Arial"/>
          <w:sz w:val="18"/>
          <w:szCs w:val="18"/>
        </w:rPr>
        <w:t>X</w:t>
      </w:r>
      <w:r w:rsidRPr="00DB7A1A">
        <w:rPr>
          <w:rFonts w:ascii="Arial" w:hAnsi="Arial" w:cs="Arial"/>
          <w:sz w:val="18"/>
          <w:szCs w:val="18"/>
          <w:vertAlign w:val="superscript"/>
        </w:rPr>
        <w:t>2</w:t>
      </w:r>
      <w:r w:rsidRPr="00DB7A1A">
        <w:rPr>
          <w:rFonts w:ascii="Arial" w:hAnsi="Arial" w:cs="Arial"/>
          <w:sz w:val="18"/>
          <w:szCs w:val="18"/>
        </w:rPr>
        <w:t>(6) = 507.952, p &lt; 0.001</w:t>
      </w:r>
    </w:p>
    <w:p w:rsidR="00DB7A1A" w:rsidRDefault="00DB7A1A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7A1A" w:rsidRPr="00357077" w:rsidRDefault="00AF6056" w:rsidP="0035707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  <w:r w:rsidRPr="00357077">
        <w:rPr>
          <w:rFonts w:ascii="Arial" w:eastAsia="Arial" w:hAnsi="Arial" w:cs="Arial"/>
          <w:spacing w:val="-7"/>
          <w:lang w:val="en" w:eastAsia="en-GB"/>
        </w:rPr>
        <w:t xml:space="preserve">The mean scores </w:t>
      </w:r>
      <w:r w:rsidR="00357077" w:rsidRPr="00357077">
        <w:rPr>
          <w:rFonts w:ascii="Arial" w:eastAsia="Arial" w:hAnsi="Arial" w:cs="Arial"/>
          <w:spacing w:val="-7"/>
          <w:lang w:val="en" w:eastAsia="en-GB"/>
        </w:rPr>
        <w:t>for personal growth (4.12), community (3.99), meaningfulness (3.67), sustainability (3.51), and security (3.39) are significantly larger than the mean scores for crisis of meaning (1.21) and faith (2.81).</w:t>
      </w:r>
    </w:p>
    <w:p w:rsidR="00DB7A1A" w:rsidRDefault="00DB7A1A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7077" w:rsidRDefault="00357077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7077" w:rsidRPr="00357077" w:rsidRDefault="00357077" w:rsidP="00357077">
      <w:pPr>
        <w:spacing w:after="0" w:line="360" w:lineRule="auto"/>
        <w:jc w:val="both"/>
        <w:rPr>
          <w:rFonts w:ascii="Arial" w:eastAsia="Arial" w:hAnsi="Arial" w:cs="Arial"/>
          <w:spacing w:val="-6"/>
          <w:lang w:val="en" w:eastAsia="en-GB"/>
        </w:rPr>
      </w:pPr>
      <w:r w:rsidRPr="00CE2DDE">
        <w:rPr>
          <w:rFonts w:ascii="Arial" w:eastAsia="Arial" w:hAnsi="Arial" w:cs="Arial"/>
          <w:spacing w:val="-6"/>
          <w:lang w:val="en" w:eastAsia="en-GB"/>
        </w:rPr>
        <w:lastRenderedPageBreak/>
        <w:t>The</w:t>
      </w:r>
      <w:r>
        <w:rPr>
          <w:rFonts w:ascii="Arial" w:eastAsia="Arial" w:hAnsi="Arial" w:cs="Arial"/>
          <w:spacing w:val="-6"/>
          <w:lang w:val="en" w:eastAsia="en-GB"/>
        </w:rPr>
        <w:t xml:space="preserve"> Spearman</w:t>
      </w:r>
      <w:r w:rsidRPr="00CE2DDE">
        <w:rPr>
          <w:rFonts w:ascii="Arial" w:eastAsia="Arial" w:hAnsi="Arial" w:cs="Arial"/>
          <w:spacing w:val="-6"/>
          <w:lang w:val="en" w:eastAsia="en-GB"/>
        </w:rPr>
        <w:t xml:space="preserve"> correlation coefficient measures the strength of the relationship between two continuous variables and it ranges from -1 to 1.  A </w:t>
      </w:r>
      <w:r>
        <w:rPr>
          <w:rFonts w:ascii="Arial" w:eastAsia="Arial" w:hAnsi="Arial" w:cs="Arial"/>
          <w:spacing w:val="-6"/>
          <w:lang w:val="en" w:eastAsia="en-GB"/>
        </w:rPr>
        <w:t xml:space="preserve">positive </w:t>
      </w:r>
      <w:r w:rsidRPr="00CE2DDE">
        <w:rPr>
          <w:rFonts w:ascii="Arial" w:eastAsia="Arial" w:hAnsi="Arial" w:cs="Arial"/>
          <w:spacing w:val="-6"/>
          <w:lang w:val="en" w:eastAsia="en-GB"/>
        </w:rPr>
        <w:t>correlation coefficient indicates a positive relationship between the two variables; a</w:t>
      </w:r>
      <w:r>
        <w:rPr>
          <w:rFonts w:ascii="Arial" w:eastAsia="Arial" w:hAnsi="Arial" w:cs="Arial"/>
          <w:spacing w:val="-6"/>
          <w:lang w:val="en" w:eastAsia="en-GB"/>
        </w:rPr>
        <w:t xml:space="preserve"> negative</w:t>
      </w:r>
      <w:r w:rsidRPr="00CE2DDE">
        <w:rPr>
          <w:rFonts w:ascii="Arial" w:eastAsia="Arial" w:hAnsi="Arial" w:cs="Arial"/>
          <w:spacing w:val="-6"/>
          <w:lang w:val="en" w:eastAsia="en-GB"/>
        </w:rPr>
        <w:t xml:space="preserve"> correlation coefficient </w:t>
      </w:r>
      <w:r>
        <w:rPr>
          <w:rFonts w:ascii="Arial" w:eastAsia="Arial" w:hAnsi="Arial" w:cs="Arial"/>
          <w:spacing w:val="-6"/>
          <w:lang w:val="en" w:eastAsia="en-GB"/>
        </w:rPr>
        <w:t>indicates a</w:t>
      </w:r>
      <w:r w:rsidRPr="00CE2DDE">
        <w:rPr>
          <w:rFonts w:ascii="Arial" w:eastAsia="Arial" w:hAnsi="Arial" w:cs="Arial"/>
          <w:spacing w:val="-6"/>
          <w:lang w:val="en" w:eastAsia="en-GB"/>
        </w:rPr>
        <w:t xml:space="preserve"> </w:t>
      </w:r>
      <w:r>
        <w:rPr>
          <w:rFonts w:ascii="Arial" w:eastAsia="Arial" w:hAnsi="Arial" w:cs="Arial"/>
          <w:spacing w:val="-6"/>
          <w:lang w:val="en" w:eastAsia="en-GB"/>
        </w:rPr>
        <w:t>negative relationship; while a</w:t>
      </w:r>
      <w:r w:rsidRPr="00CE2DDE">
        <w:rPr>
          <w:rFonts w:ascii="Arial" w:eastAsia="Arial" w:hAnsi="Arial" w:cs="Arial"/>
          <w:spacing w:val="-6"/>
          <w:lang w:val="en" w:eastAsia="en-GB"/>
        </w:rPr>
        <w:t xml:space="preserve"> correlation coefficient </w:t>
      </w:r>
      <w:r>
        <w:rPr>
          <w:rFonts w:ascii="Arial" w:eastAsia="Arial" w:hAnsi="Arial" w:cs="Arial"/>
          <w:spacing w:val="-6"/>
          <w:lang w:val="en" w:eastAsia="en-GB"/>
        </w:rPr>
        <w:t xml:space="preserve">close to 0 </w:t>
      </w:r>
      <w:r w:rsidRPr="00CE2DDE">
        <w:rPr>
          <w:rFonts w:ascii="Arial" w:eastAsia="Arial" w:hAnsi="Arial" w:cs="Arial"/>
          <w:spacing w:val="-6"/>
          <w:lang w:val="en" w:eastAsia="en-GB"/>
        </w:rPr>
        <w:t>indicates no relationship between the two variables.  The Sp</w:t>
      </w:r>
      <w:r>
        <w:rPr>
          <w:rFonts w:ascii="Arial" w:eastAsia="Arial" w:hAnsi="Arial" w:cs="Arial"/>
          <w:spacing w:val="-6"/>
          <w:lang w:val="en" w:eastAsia="en-GB"/>
        </w:rPr>
        <w:t>earman correlation test is</w:t>
      </w:r>
      <w:r w:rsidRPr="00CE2DDE">
        <w:rPr>
          <w:rFonts w:ascii="Arial" w:eastAsia="Arial" w:hAnsi="Arial" w:cs="Arial"/>
          <w:spacing w:val="-6"/>
          <w:lang w:val="en" w:eastAsia="en-GB"/>
        </w:rPr>
        <w:t xml:space="preserve"> used to investigate whether a relationship between two variables is significant or not. The null hypothesis specifies that there is no relationship between the two variables and is accepted if the p-value exceeds the 0.05 level of significance.  The alternative hypothesis specifies that there is a significant relationship between the two variables and is accepted if the p-value is less than the 0.05 criterion</w:t>
      </w:r>
      <w:r>
        <w:rPr>
          <w:rFonts w:ascii="Arial" w:eastAsia="Arial" w:hAnsi="Arial" w:cs="Arial"/>
          <w:spacing w:val="-6"/>
          <w:lang w:val="en" w:eastAsia="en-GB"/>
        </w:rPr>
        <w:t>.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3"/>
        <w:gridCol w:w="1155"/>
        <w:gridCol w:w="902"/>
        <w:gridCol w:w="902"/>
        <w:gridCol w:w="902"/>
        <w:gridCol w:w="902"/>
        <w:gridCol w:w="902"/>
        <w:gridCol w:w="902"/>
        <w:gridCol w:w="902"/>
      </w:tblGrid>
      <w:tr w:rsidR="00DB7A1A" w:rsidRPr="00DB7A1A" w:rsidTr="00357077">
        <w:trPr>
          <w:cantSplit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B7A1A" w:rsidRPr="00DB7A1A" w:rsidRDefault="00357077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Spearman </w:t>
            </w:r>
            <w:r w:rsidR="00DB7A1A" w:rsidRPr="00DB7A1A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Correlations</w:t>
            </w:r>
          </w:p>
        </w:tc>
      </w:tr>
      <w:tr w:rsidR="00DB7A1A" w:rsidRPr="00DB7A1A" w:rsidTr="00357077">
        <w:trPr>
          <w:cantSplit/>
          <w:trHeight w:val="1618"/>
        </w:trPr>
        <w:tc>
          <w:tcPr>
            <w:tcW w:w="275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textDirection w:val="btLr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Meaningful</w:t>
            </w: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ness</w:t>
            </w:r>
          </w:p>
        </w:tc>
        <w:tc>
          <w:tcPr>
            <w:tcW w:w="9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extDirection w:val="btLr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Crisis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</w:t>
            </w: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of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</w:t>
            </w: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Meaning</w:t>
            </w:r>
          </w:p>
        </w:tc>
        <w:tc>
          <w:tcPr>
            <w:tcW w:w="9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extDirection w:val="btLr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9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extDirection w:val="btLr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9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extDirection w:val="btLr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9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textDirection w:val="btLr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90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textDirection w:val="btLr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Personal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</w:t>
            </w: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Growth</w:t>
            </w:r>
          </w:p>
        </w:tc>
      </w:tr>
      <w:tr w:rsidR="00DB7A1A" w:rsidRPr="00DB7A1A" w:rsidTr="00357077">
        <w:trPr>
          <w:cantSplit/>
        </w:trPr>
        <w:tc>
          <w:tcPr>
            <w:tcW w:w="160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115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Correlation</w:t>
            </w:r>
          </w:p>
        </w:tc>
        <w:tc>
          <w:tcPr>
            <w:tcW w:w="90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-.692</w:t>
            </w:r>
          </w:p>
        </w:tc>
        <w:tc>
          <w:tcPr>
            <w:tcW w:w="9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.307</w:t>
            </w:r>
          </w:p>
        </w:tc>
        <w:tc>
          <w:tcPr>
            <w:tcW w:w="9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.193</w:t>
            </w:r>
          </w:p>
        </w:tc>
        <w:tc>
          <w:tcPr>
            <w:tcW w:w="9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.080</w:t>
            </w:r>
          </w:p>
        </w:tc>
        <w:tc>
          <w:tcPr>
            <w:tcW w:w="9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.311</w:t>
            </w:r>
          </w:p>
        </w:tc>
        <w:tc>
          <w:tcPr>
            <w:tcW w:w="9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.484</w:t>
            </w:r>
          </w:p>
        </w:tc>
      </w:tr>
      <w:tr w:rsidR="00DB7A1A" w:rsidRPr="00DB7A1A" w:rsidTr="00357077">
        <w:trPr>
          <w:cantSplit/>
        </w:trPr>
        <w:tc>
          <w:tcPr>
            <w:tcW w:w="1603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  <w:tc>
          <w:tcPr>
            <w:tcW w:w="90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.186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</w:tr>
      <w:tr w:rsidR="00DB7A1A" w:rsidRPr="00DB7A1A" w:rsidTr="00357077">
        <w:trPr>
          <w:cantSplit/>
        </w:trPr>
        <w:tc>
          <w:tcPr>
            <w:tcW w:w="1603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Crisis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</w:t>
            </w: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of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</w:t>
            </w: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Meaning</w:t>
            </w:r>
          </w:p>
        </w:tc>
        <w:tc>
          <w:tcPr>
            <w:tcW w:w="115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Correlation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-.692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-.133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-.064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-.031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-.140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-.294</w:t>
            </w:r>
          </w:p>
        </w:tc>
      </w:tr>
      <w:tr w:rsidR="00DB7A1A" w:rsidRPr="00DB7A1A" w:rsidTr="00357077">
        <w:trPr>
          <w:cantSplit/>
        </w:trPr>
        <w:tc>
          <w:tcPr>
            <w:tcW w:w="1603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  <w:tc>
          <w:tcPr>
            <w:tcW w:w="90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.028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.288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.613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.020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</w:tr>
      <w:tr w:rsidR="00DB7A1A" w:rsidRPr="00DB7A1A" w:rsidTr="00357077">
        <w:trPr>
          <w:cantSplit/>
        </w:trPr>
        <w:tc>
          <w:tcPr>
            <w:tcW w:w="1603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115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Correlation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.307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-.133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.132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.160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.289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.333</w:t>
            </w:r>
          </w:p>
        </w:tc>
      </w:tr>
      <w:tr w:rsidR="00DB7A1A" w:rsidRPr="00DB7A1A" w:rsidTr="00357077">
        <w:trPr>
          <w:cantSplit/>
        </w:trPr>
        <w:tc>
          <w:tcPr>
            <w:tcW w:w="1603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  <w:tc>
          <w:tcPr>
            <w:tcW w:w="90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.028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.029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.008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</w:tr>
      <w:tr w:rsidR="00DB7A1A" w:rsidRPr="00DB7A1A" w:rsidTr="00357077">
        <w:trPr>
          <w:cantSplit/>
        </w:trPr>
        <w:tc>
          <w:tcPr>
            <w:tcW w:w="1603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115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Correlation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.193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-.064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.132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.223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.195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.124</w:t>
            </w:r>
          </w:p>
        </w:tc>
      </w:tr>
      <w:tr w:rsidR="00DB7A1A" w:rsidRPr="00DB7A1A" w:rsidTr="00357077">
        <w:trPr>
          <w:cantSplit/>
        </w:trPr>
        <w:tc>
          <w:tcPr>
            <w:tcW w:w="1603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  <w:tc>
          <w:tcPr>
            <w:tcW w:w="90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.288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.029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.039</w:t>
            </w:r>
          </w:p>
        </w:tc>
      </w:tr>
      <w:tr w:rsidR="00DB7A1A" w:rsidRPr="00DB7A1A" w:rsidTr="00357077">
        <w:trPr>
          <w:cantSplit/>
        </w:trPr>
        <w:tc>
          <w:tcPr>
            <w:tcW w:w="1603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115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Correlation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.080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-.031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.160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.223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.185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.176</w:t>
            </w:r>
          </w:p>
        </w:tc>
      </w:tr>
      <w:tr w:rsidR="00DB7A1A" w:rsidRPr="00DB7A1A" w:rsidTr="00357077">
        <w:trPr>
          <w:cantSplit/>
        </w:trPr>
        <w:tc>
          <w:tcPr>
            <w:tcW w:w="1603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  <w:tc>
          <w:tcPr>
            <w:tcW w:w="90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.186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.613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.008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.002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.003</w:t>
            </w:r>
          </w:p>
        </w:tc>
      </w:tr>
      <w:tr w:rsidR="00DB7A1A" w:rsidRPr="00DB7A1A" w:rsidTr="00357077">
        <w:trPr>
          <w:cantSplit/>
        </w:trPr>
        <w:tc>
          <w:tcPr>
            <w:tcW w:w="1603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115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Correlation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.311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-.140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.289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.195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.185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.336</w:t>
            </w:r>
          </w:p>
        </w:tc>
      </w:tr>
      <w:tr w:rsidR="00DB7A1A" w:rsidRPr="00DB7A1A" w:rsidTr="00357077">
        <w:trPr>
          <w:cantSplit/>
        </w:trPr>
        <w:tc>
          <w:tcPr>
            <w:tcW w:w="1603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  <w:tc>
          <w:tcPr>
            <w:tcW w:w="90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.020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.002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</w:tr>
      <w:tr w:rsidR="00DB7A1A" w:rsidRPr="00DB7A1A" w:rsidTr="00357077">
        <w:trPr>
          <w:cantSplit/>
        </w:trPr>
        <w:tc>
          <w:tcPr>
            <w:tcW w:w="1603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Personal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</w:t>
            </w: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Growth</w:t>
            </w:r>
          </w:p>
        </w:tc>
        <w:tc>
          <w:tcPr>
            <w:tcW w:w="115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Correlation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.484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-.294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.333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.124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.176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.336</w:t>
            </w:r>
          </w:p>
        </w:tc>
        <w:tc>
          <w:tcPr>
            <w:tcW w:w="90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1</w:t>
            </w:r>
          </w:p>
        </w:tc>
      </w:tr>
      <w:tr w:rsidR="00DB7A1A" w:rsidRPr="00DB7A1A" w:rsidTr="00357077">
        <w:trPr>
          <w:cantSplit/>
        </w:trPr>
        <w:tc>
          <w:tcPr>
            <w:tcW w:w="160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  <w:tc>
          <w:tcPr>
            <w:tcW w:w="90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.039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.003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B7A1A">
              <w:rPr>
                <w:rFonts w:ascii="Arial" w:hAnsi="Arial" w:cs="Arial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9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:rsidR="00DB7A1A" w:rsidRPr="00DB7A1A" w:rsidRDefault="00DB7A1A" w:rsidP="00DB7A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B7A1A" w:rsidRDefault="00DB7A1A" w:rsidP="00DB7A1A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0"/>
          <w:szCs w:val="20"/>
        </w:rPr>
      </w:pPr>
    </w:p>
    <w:p w:rsidR="00357077" w:rsidRPr="00357077" w:rsidRDefault="00357077" w:rsidP="00357077">
      <w:pPr>
        <w:autoSpaceDE w:val="0"/>
        <w:autoSpaceDN w:val="0"/>
        <w:adjustRightInd w:val="0"/>
        <w:spacing w:after="0" w:line="400" w:lineRule="atLeast"/>
        <w:jc w:val="both"/>
        <w:rPr>
          <w:rFonts w:ascii="Arial" w:hAnsi="Arial" w:cs="Arial"/>
          <w:spacing w:val="-7"/>
        </w:rPr>
      </w:pPr>
      <w:r w:rsidRPr="00357077">
        <w:rPr>
          <w:rFonts w:ascii="Arial" w:hAnsi="Arial" w:cs="Arial"/>
          <w:spacing w:val="-7"/>
        </w:rPr>
        <w:t>Crisis of meanin</w:t>
      </w:r>
      <w:r w:rsidR="00151AA7">
        <w:rPr>
          <w:rFonts w:ascii="Arial" w:hAnsi="Arial" w:cs="Arial"/>
          <w:spacing w:val="-7"/>
        </w:rPr>
        <w:t>g is negatively related with</w:t>
      </w:r>
      <w:r w:rsidRPr="00357077">
        <w:rPr>
          <w:rFonts w:ascii="Arial" w:hAnsi="Arial" w:cs="Arial"/>
          <w:spacing w:val="-7"/>
        </w:rPr>
        <w:t xml:space="preserve"> the other </w:t>
      </w:r>
      <w:r>
        <w:rPr>
          <w:rFonts w:ascii="Arial" w:hAnsi="Arial" w:cs="Arial"/>
          <w:spacing w:val="-7"/>
        </w:rPr>
        <w:t xml:space="preserve">six </w:t>
      </w:r>
      <w:r w:rsidR="00151AA7">
        <w:rPr>
          <w:rFonts w:ascii="Arial" w:hAnsi="Arial" w:cs="Arial"/>
          <w:spacing w:val="-7"/>
        </w:rPr>
        <w:t>scales.</w:t>
      </w:r>
      <w:r>
        <w:rPr>
          <w:rFonts w:ascii="Arial" w:hAnsi="Arial" w:cs="Arial"/>
          <w:spacing w:val="-7"/>
        </w:rPr>
        <w:t xml:space="preserve"> On the other hand, </w:t>
      </w:r>
      <w:r w:rsidRPr="00AF6056">
        <w:rPr>
          <w:rFonts w:ascii="Arial" w:hAnsi="Arial" w:cs="Arial"/>
          <w:spacing w:val="-7"/>
        </w:rPr>
        <w:t>mea</w:t>
      </w:r>
      <w:r>
        <w:rPr>
          <w:rFonts w:ascii="Arial" w:hAnsi="Arial" w:cs="Arial"/>
          <w:spacing w:val="-7"/>
        </w:rPr>
        <w:t xml:space="preserve">ningfulness, </w:t>
      </w:r>
      <w:r w:rsidRPr="00AF6056">
        <w:rPr>
          <w:rFonts w:ascii="Arial" w:hAnsi="Arial" w:cs="Arial"/>
          <w:spacing w:val="-7"/>
        </w:rPr>
        <w:t>s</w:t>
      </w:r>
      <w:r>
        <w:rPr>
          <w:rFonts w:ascii="Arial" w:hAnsi="Arial" w:cs="Arial"/>
          <w:spacing w:val="-7"/>
        </w:rPr>
        <w:t>ustainability, faith, security, c</w:t>
      </w:r>
      <w:r w:rsidRPr="00AF6056">
        <w:rPr>
          <w:rFonts w:ascii="Arial" w:hAnsi="Arial" w:cs="Arial"/>
          <w:spacing w:val="-7"/>
        </w:rPr>
        <w:t xml:space="preserve">ommunity, and </w:t>
      </w:r>
      <w:r>
        <w:rPr>
          <w:rFonts w:ascii="Arial" w:hAnsi="Arial" w:cs="Arial"/>
          <w:spacing w:val="-7"/>
        </w:rPr>
        <w:t>personal g</w:t>
      </w:r>
      <w:r w:rsidRPr="00AF6056">
        <w:rPr>
          <w:rFonts w:ascii="Arial" w:hAnsi="Arial" w:cs="Arial"/>
          <w:spacing w:val="-7"/>
        </w:rPr>
        <w:t>rowth</w:t>
      </w:r>
      <w:r w:rsidR="00151AA7">
        <w:rPr>
          <w:rFonts w:ascii="Arial" w:hAnsi="Arial" w:cs="Arial"/>
          <w:spacing w:val="-7"/>
        </w:rPr>
        <w:t xml:space="preserve"> are all positively related with each other.  Most of these relationships are significant since their p-values are smaller than the 0.05 level of significance.</w:t>
      </w:r>
    </w:p>
    <w:p w:rsidR="00DB7A1A" w:rsidRDefault="00DB7A1A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0DB5" w:rsidRDefault="008A0DB5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1AA7" w:rsidRPr="004609C1" w:rsidRDefault="00151AA7" w:rsidP="00151AA7">
      <w:pPr>
        <w:spacing w:after="0" w:line="360" w:lineRule="auto"/>
        <w:jc w:val="both"/>
        <w:rPr>
          <w:rFonts w:ascii="Arial" w:eastAsia="Arial" w:hAnsi="Arial" w:cs="Arial"/>
          <w:spacing w:val="-6"/>
          <w:lang w:val="en" w:eastAsia="en-GB"/>
        </w:rPr>
      </w:pPr>
      <w:r w:rsidRPr="004609C1">
        <w:rPr>
          <w:rFonts w:ascii="Arial" w:eastAsia="Arial" w:hAnsi="Arial" w:cs="Arial"/>
          <w:spacing w:val="-6"/>
          <w:lang w:val="en" w:eastAsia="en-GB"/>
        </w:rPr>
        <w:t xml:space="preserve">The Kruskal Wallis test will be used to compare mean </w:t>
      </w:r>
      <w:r>
        <w:rPr>
          <w:rFonts w:ascii="Arial" w:eastAsia="Arial" w:hAnsi="Arial" w:cs="Arial"/>
          <w:spacing w:val="-6"/>
          <w:lang w:val="en" w:eastAsia="en-GB"/>
        </w:rPr>
        <w:t xml:space="preserve">scores provided to each scale </w:t>
      </w:r>
      <w:r w:rsidRPr="004609C1">
        <w:rPr>
          <w:rFonts w:ascii="Arial" w:eastAsia="Arial" w:hAnsi="Arial" w:cs="Arial"/>
          <w:spacing w:val="-6"/>
          <w:lang w:val="en" w:eastAsia="en-GB"/>
        </w:rPr>
        <w:t>between groups of participants clustered by</w:t>
      </w:r>
      <w:r>
        <w:rPr>
          <w:rFonts w:ascii="Arial" w:eastAsia="Arial" w:hAnsi="Arial" w:cs="Arial"/>
          <w:spacing w:val="-6"/>
          <w:lang w:val="en" w:eastAsia="en-GB"/>
        </w:rPr>
        <w:t xml:space="preserve"> demographic and religion-related variables</w:t>
      </w:r>
      <w:r w:rsidRPr="004609C1">
        <w:rPr>
          <w:rFonts w:ascii="Arial" w:eastAsia="Arial" w:hAnsi="Arial" w:cs="Arial"/>
          <w:spacing w:val="-6"/>
          <w:lang w:val="en" w:eastAsia="en-GB"/>
        </w:rPr>
        <w:t xml:space="preserve">. </w:t>
      </w:r>
      <w:r>
        <w:rPr>
          <w:rFonts w:ascii="Arial" w:eastAsia="Arial" w:hAnsi="Arial" w:cs="Arial"/>
          <w:spacing w:val="-6"/>
          <w:lang w:val="en" w:eastAsia="en-GB"/>
        </w:rPr>
        <w:t xml:space="preserve">These mean scores range from 0 to 5, where 0 corresponds to ‘not at all’ and 5 corresponds to ‘a large extent’. </w:t>
      </w:r>
      <w:r w:rsidRPr="004609C1">
        <w:rPr>
          <w:rFonts w:ascii="Arial" w:eastAsia="Arial" w:hAnsi="Arial" w:cs="Arial"/>
          <w:spacing w:val="-6"/>
          <w:lang w:val="en" w:eastAsia="en-GB"/>
        </w:rPr>
        <w:t xml:space="preserve"> The null </w:t>
      </w:r>
      <w:r w:rsidRPr="004609C1">
        <w:rPr>
          <w:rFonts w:ascii="Arial" w:eastAsia="Arial" w:hAnsi="Arial" w:cs="Arial"/>
          <w:spacing w:val="-6"/>
          <w:lang w:val="en" w:eastAsia="en-GB"/>
        </w:rPr>
        <w:lastRenderedPageBreak/>
        <w:t xml:space="preserve">hypothesis specifies that the mean scores provided to </w:t>
      </w:r>
      <w:r>
        <w:rPr>
          <w:rFonts w:ascii="Arial" w:eastAsia="Arial" w:hAnsi="Arial" w:cs="Arial"/>
          <w:spacing w:val="-6"/>
          <w:lang w:val="en" w:eastAsia="en-GB"/>
        </w:rPr>
        <w:t xml:space="preserve">a scale </w:t>
      </w:r>
      <w:r w:rsidRPr="004609C1">
        <w:rPr>
          <w:rFonts w:ascii="Arial" w:eastAsia="Arial" w:hAnsi="Arial" w:cs="Arial"/>
          <w:spacing w:val="-6"/>
          <w:lang w:val="en" w:eastAsia="en-GB"/>
        </w:rPr>
        <w:t xml:space="preserve">vary marginally between the groups and is accepted if the p-value exceeds the 0.05 level of significance. The alternative hypothesis specifies that the mean scores provided to </w:t>
      </w:r>
      <w:r>
        <w:rPr>
          <w:rFonts w:ascii="Arial" w:eastAsia="Arial" w:hAnsi="Arial" w:cs="Arial"/>
          <w:spacing w:val="-6"/>
          <w:lang w:val="en" w:eastAsia="en-GB"/>
        </w:rPr>
        <w:t xml:space="preserve">a scale </w:t>
      </w:r>
      <w:r w:rsidRPr="004609C1">
        <w:rPr>
          <w:rFonts w:ascii="Arial" w:eastAsia="Arial" w:hAnsi="Arial" w:cs="Arial"/>
          <w:spacing w:val="-6"/>
          <w:lang w:val="en" w:eastAsia="en-GB"/>
        </w:rPr>
        <w:t>vary significantly between the groups, and is accepted if the p-valu</w:t>
      </w:r>
      <w:r>
        <w:rPr>
          <w:rFonts w:ascii="Arial" w:eastAsia="Arial" w:hAnsi="Arial" w:cs="Arial"/>
          <w:spacing w:val="-6"/>
          <w:lang w:val="en" w:eastAsia="en-GB"/>
        </w:rPr>
        <w:t>e is less than the 0.05 criterion</w:t>
      </w:r>
      <w:r w:rsidRPr="004609C1">
        <w:rPr>
          <w:rFonts w:ascii="Arial" w:eastAsia="Arial" w:hAnsi="Arial" w:cs="Arial"/>
          <w:spacing w:val="-6"/>
          <w:lang w:val="en" w:eastAsia="en-GB"/>
        </w:rPr>
        <w:t xml:space="preserve">. </w:t>
      </w:r>
    </w:p>
    <w:p w:rsidR="008A0DB5" w:rsidRDefault="008A0DB5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0DB5" w:rsidRDefault="008A0DB5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0DB5" w:rsidRPr="008A0DB5" w:rsidRDefault="008A0DB5" w:rsidP="008A0D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9"/>
        <w:gridCol w:w="981"/>
        <w:gridCol w:w="1505"/>
        <w:gridCol w:w="1505"/>
        <w:gridCol w:w="1505"/>
        <w:gridCol w:w="1506"/>
      </w:tblGrid>
      <w:tr w:rsidR="008A0DB5" w:rsidRPr="008A0DB5" w:rsidTr="008A0DB5">
        <w:trPr>
          <w:cantSplit/>
          <w:trHeight w:val="343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A0DB5" w:rsidRPr="008A0DB5" w:rsidRDefault="00C66DB3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Kruskal Wallis Test (Comparison by gender)</w:t>
            </w:r>
          </w:p>
        </w:tc>
      </w:tr>
      <w:tr w:rsidR="008A0DB5" w:rsidRPr="008A0DB5" w:rsidTr="008A0DB5">
        <w:trPr>
          <w:cantSplit/>
        </w:trPr>
        <w:tc>
          <w:tcPr>
            <w:tcW w:w="291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A0DB5" w:rsidRPr="008A0DB5" w:rsidRDefault="008A0DB5" w:rsidP="008A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A0DB5" w:rsidRPr="008A0DB5" w:rsidRDefault="008A0DB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A0DB5" w:rsidRPr="008A0DB5" w:rsidRDefault="008A0DB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A0DB5" w:rsidRPr="008A0DB5" w:rsidRDefault="008A0DB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50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A0DB5" w:rsidRPr="008A0DB5" w:rsidRDefault="008A0DB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3651E5" w:rsidRPr="008A0DB5" w:rsidTr="001B08A6">
        <w:trPr>
          <w:cantSplit/>
        </w:trPr>
        <w:tc>
          <w:tcPr>
            <w:tcW w:w="19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Male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112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3.70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.966</w:t>
            </w:r>
          </w:p>
        </w:tc>
        <w:tc>
          <w:tcPr>
            <w:tcW w:w="1506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0.658</w:t>
            </w:r>
          </w:p>
        </w:tc>
      </w:tr>
      <w:tr w:rsidR="003651E5" w:rsidRPr="008A0DB5" w:rsidTr="001B08A6">
        <w:trPr>
          <w:cantSplit/>
        </w:trPr>
        <w:tc>
          <w:tcPr>
            <w:tcW w:w="1929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Female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157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3.66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.939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8A0DB5" w:rsidTr="001B08A6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Male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112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1.20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1.227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0.661</w:t>
            </w:r>
          </w:p>
        </w:tc>
      </w:tr>
      <w:tr w:rsidR="003651E5" w:rsidRPr="008A0DB5" w:rsidTr="001B08A6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Female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157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1.20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1.139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8A0DB5" w:rsidTr="001B08A6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Male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112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3.43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1.086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0.497</w:t>
            </w:r>
          </w:p>
        </w:tc>
      </w:tr>
      <w:tr w:rsidR="003651E5" w:rsidRPr="008A0DB5" w:rsidTr="001B08A6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Female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157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3.55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.925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8A0DB5" w:rsidTr="001B08A6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Male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112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2.74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2.009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0.783</w:t>
            </w:r>
          </w:p>
        </w:tc>
      </w:tr>
      <w:tr w:rsidR="003651E5" w:rsidRPr="008A0DB5" w:rsidTr="001B08A6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Female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157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2.91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1.849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8A0DB5" w:rsidTr="001B08A6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Male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112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3.32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.794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0.191</w:t>
            </w:r>
          </w:p>
        </w:tc>
      </w:tr>
      <w:tr w:rsidR="003651E5" w:rsidRPr="008A0DB5" w:rsidTr="001B08A6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Female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157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3.46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.796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8A0DB5" w:rsidTr="001B08A6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Male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112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3.98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.758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0.549</w:t>
            </w:r>
          </w:p>
        </w:tc>
      </w:tr>
      <w:tr w:rsidR="003651E5" w:rsidRPr="008A0DB5" w:rsidTr="001B08A6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Female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157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4.01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.822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8A0DB5" w:rsidTr="001B08A6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Male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112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4.07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.879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0.571</w:t>
            </w:r>
          </w:p>
        </w:tc>
      </w:tr>
      <w:tr w:rsidR="003651E5" w:rsidRPr="008A0DB5" w:rsidTr="001B08A6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Female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157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010205"/>
                <w:sz w:val="20"/>
                <w:szCs w:val="20"/>
              </w:rPr>
              <w:t>4.15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.803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3651E5" w:rsidRPr="008A0DB5" w:rsidRDefault="003651E5" w:rsidP="008A0DB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3651E5" w:rsidRDefault="003651E5" w:rsidP="003651E5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pacing w:val="-6"/>
          <w:lang w:val="en" w:eastAsia="en-GB"/>
        </w:rPr>
      </w:pPr>
    </w:p>
    <w:p w:rsidR="008A0DB5" w:rsidRDefault="00181706" w:rsidP="00410FA9">
      <w:pPr>
        <w:autoSpaceDE w:val="0"/>
        <w:autoSpaceDN w:val="0"/>
        <w:adjustRightInd w:val="0"/>
        <w:spacing w:after="0" w:line="360" w:lineRule="auto"/>
        <w:rPr>
          <w:rFonts w:ascii="Arial" w:eastAsia="Arial" w:hAnsi="Arial" w:cs="Arial"/>
          <w:spacing w:val="-6"/>
          <w:lang w:val="en" w:eastAsia="en-GB"/>
        </w:rPr>
      </w:pPr>
      <w:r>
        <w:rPr>
          <w:rFonts w:ascii="Arial" w:eastAsia="Arial" w:hAnsi="Arial" w:cs="Arial"/>
          <w:spacing w:val="-6"/>
          <w:lang w:val="en" w:eastAsia="en-GB"/>
        </w:rPr>
        <w:t>For each scale, there was</w:t>
      </w:r>
      <w:r w:rsidR="00410FA9">
        <w:rPr>
          <w:rFonts w:ascii="Arial" w:eastAsia="Arial" w:hAnsi="Arial" w:cs="Arial"/>
          <w:spacing w:val="-6"/>
          <w:lang w:val="en" w:eastAsia="en-GB"/>
        </w:rPr>
        <w:t xml:space="preserve"> no significant </w:t>
      </w:r>
      <w:r>
        <w:rPr>
          <w:rFonts w:ascii="Arial" w:eastAsia="Arial" w:hAnsi="Arial" w:cs="Arial"/>
          <w:spacing w:val="-6"/>
          <w:lang w:val="en" w:eastAsia="en-GB"/>
        </w:rPr>
        <w:t>discrepancy between males and females</w:t>
      </w:r>
      <w:r w:rsidR="00410FA9">
        <w:rPr>
          <w:rFonts w:ascii="Arial" w:eastAsia="Arial" w:hAnsi="Arial" w:cs="Arial"/>
          <w:spacing w:val="-6"/>
          <w:lang w:val="en" w:eastAsia="en-GB"/>
        </w:rPr>
        <w:t xml:space="preserve"> since all </w:t>
      </w:r>
      <w:r>
        <w:rPr>
          <w:rFonts w:ascii="Arial" w:eastAsia="Arial" w:hAnsi="Arial" w:cs="Arial"/>
          <w:spacing w:val="-6"/>
          <w:lang w:val="en" w:eastAsia="en-GB"/>
        </w:rPr>
        <w:t xml:space="preserve">the </w:t>
      </w:r>
      <w:r w:rsidR="00410FA9">
        <w:rPr>
          <w:rFonts w:ascii="Arial" w:eastAsia="Arial" w:hAnsi="Arial" w:cs="Arial"/>
          <w:spacing w:val="-6"/>
          <w:lang w:val="en" w:eastAsia="en-GB"/>
        </w:rPr>
        <w:t>p-values exceed the 0.05 level of significance.</w:t>
      </w:r>
    </w:p>
    <w:p w:rsidR="008A0DB5" w:rsidRPr="008A0DB5" w:rsidRDefault="008A0DB5" w:rsidP="003651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9"/>
        <w:gridCol w:w="981"/>
        <w:gridCol w:w="1505"/>
        <w:gridCol w:w="1505"/>
        <w:gridCol w:w="1505"/>
        <w:gridCol w:w="1506"/>
      </w:tblGrid>
      <w:tr w:rsidR="003651E5" w:rsidRPr="008A0DB5" w:rsidTr="0062786A">
        <w:trPr>
          <w:cantSplit/>
          <w:trHeight w:val="343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51E5" w:rsidRPr="008A0DB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Kruskal Wallis Test (Comparison by nationality)</w:t>
            </w:r>
          </w:p>
        </w:tc>
      </w:tr>
      <w:tr w:rsidR="003651E5" w:rsidRPr="008A0DB5" w:rsidTr="0062786A">
        <w:trPr>
          <w:cantSplit/>
        </w:trPr>
        <w:tc>
          <w:tcPr>
            <w:tcW w:w="291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50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3651E5" w:rsidRPr="008A0DB5" w:rsidTr="0062786A">
        <w:trPr>
          <w:cantSplit/>
        </w:trPr>
        <w:tc>
          <w:tcPr>
            <w:tcW w:w="19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264A60"/>
                <w:sz w:val="20"/>
                <w:szCs w:val="20"/>
              </w:rPr>
              <w:t>Maltese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244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3.65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.966</w:t>
            </w:r>
          </w:p>
        </w:tc>
        <w:tc>
          <w:tcPr>
            <w:tcW w:w="1506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0.445</w:t>
            </w:r>
          </w:p>
        </w:tc>
      </w:tr>
      <w:tr w:rsidR="003651E5" w:rsidRPr="008A0DB5" w:rsidTr="0062786A">
        <w:trPr>
          <w:cantSplit/>
        </w:trPr>
        <w:tc>
          <w:tcPr>
            <w:tcW w:w="1929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264A60"/>
                <w:sz w:val="20"/>
                <w:szCs w:val="20"/>
              </w:rPr>
              <w:t>Foreigner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3.85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.808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8A0DB5" w:rsidTr="0062786A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264A60"/>
                <w:sz w:val="20"/>
                <w:szCs w:val="20"/>
              </w:rPr>
              <w:t>Maltese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244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1.26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1.186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0.018</w:t>
            </w:r>
          </w:p>
        </w:tc>
      </w:tr>
      <w:tr w:rsidR="003651E5" w:rsidRPr="008A0DB5" w:rsidTr="0062786A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264A60"/>
                <w:sz w:val="20"/>
                <w:szCs w:val="20"/>
              </w:rPr>
              <w:t>Foreigner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.78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.976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8A0DB5" w:rsidTr="0062786A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264A60"/>
                <w:sz w:val="20"/>
                <w:szCs w:val="20"/>
              </w:rPr>
              <w:t>Maltese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244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3.52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.989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0.999</w:t>
            </w:r>
          </w:p>
        </w:tc>
      </w:tr>
      <w:tr w:rsidR="003651E5" w:rsidRPr="008A0DB5" w:rsidTr="0062786A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264A60"/>
                <w:sz w:val="20"/>
                <w:szCs w:val="20"/>
              </w:rPr>
              <w:t>Foreigner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3.42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1.229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8A0DB5" w:rsidTr="0062786A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264A60"/>
                <w:sz w:val="20"/>
                <w:szCs w:val="20"/>
              </w:rPr>
              <w:t>Maltese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244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2.95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1.853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0.006</w:t>
            </w:r>
          </w:p>
        </w:tc>
      </w:tr>
      <w:tr w:rsidR="003651E5" w:rsidRPr="008A0DB5" w:rsidTr="0062786A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264A60"/>
                <w:sz w:val="20"/>
                <w:szCs w:val="20"/>
              </w:rPr>
              <w:t>Foreigner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1.76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2.133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8A0DB5" w:rsidTr="0062786A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264A60"/>
                <w:sz w:val="20"/>
                <w:szCs w:val="20"/>
              </w:rPr>
              <w:t>Maltese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244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3.44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.785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0.003</w:t>
            </w:r>
          </w:p>
        </w:tc>
      </w:tr>
      <w:tr w:rsidR="003651E5" w:rsidRPr="008A0DB5" w:rsidTr="0062786A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264A60"/>
                <w:sz w:val="20"/>
                <w:szCs w:val="20"/>
              </w:rPr>
              <w:t>Foreigner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2.98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.877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8A0DB5" w:rsidTr="0062786A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264A60"/>
                <w:sz w:val="20"/>
                <w:szCs w:val="20"/>
              </w:rPr>
              <w:t>Maltese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244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4.01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.815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0.143</w:t>
            </w:r>
          </w:p>
        </w:tc>
      </w:tr>
      <w:tr w:rsidR="003651E5" w:rsidRPr="008A0DB5" w:rsidTr="0062786A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264A60"/>
                <w:sz w:val="20"/>
                <w:szCs w:val="20"/>
              </w:rPr>
              <w:t>Foreigner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3.82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.834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8A0DB5" w:rsidTr="0062786A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lastRenderedPageBreak/>
              <w:t>Personal Growth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264A60"/>
                <w:sz w:val="20"/>
                <w:szCs w:val="20"/>
              </w:rPr>
              <w:t>Maltese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244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4.09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.864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0.134</w:t>
            </w:r>
          </w:p>
        </w:tc>
      </w:tr>
      <w:tr w:rsidR="003651E5" w:rsidRPr="008A0DB5" w:rsidTr="0062786A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264A60"/>
                <w:sz w:val="20"/>
                <w:szCs w:val="20"/>
              </w:rPr>
              <w:t>Foreigner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4.35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3651E5" w:rsidRPr="00C66DB3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66DB3">
              <w:rPr>
                <w:rFonts w:ascii="Arial" w:hAnsi="Arial" w:cs="Arial"/>
                <w:color w:val="010205"/>
                <w:sz w:val="20"/>
                <w:szCs w:val="20"/>
              </w:rPr>
              <w:t>.632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3651E5" w:rsidRPr="008A0DB5" w:rsidRDefault="003651E5" w:rsidP="003651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0"/>
          <w:szCs w:val="20"/>
        </w:rPr>
      </w:pPr>
    </w:p>
    <w:p w:rsidR="00CF6BB6" w:rsidRPr="003651E5" w:rsidRDefault="00185D92" w:rsidP="00410FA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6"/>
          <w:lang w:val="en" w:eastAsia="en-GB"/>
        </w:rPr>
      </w:pPr>
      <w:r>
        <w:rPr>
          <w:rFonts w:ascii="Arial" w:eastAsia="Arial" w:hAnsi="Arial" w:cs="Arial"/>
          <w:spacing w:val="-7"/>
          <w:lang w:val="en" w:eastAsia="en-GB"/>
        </w:rPr>
        <w:t xml:space="preserve">There was </w:t>
      </w:r>
      <w:r w:rsidR="00410FA9" w:rsidRPr="00410FA9">
        <w:rPr>
          <w:rFonts w:ascii="Arial" w:eastAsia="Arial" w:hAnsi="Arial" w:cs="Arial"/>
          <w:spacing w:val="-7"/>
          <w:lang w:val="en" w:eastAsia="en-GB"/>
        </w:rPr>
        <w:t>s</w:t>
      </w:r>
      <w:r w:rsidR="003651E5" w:rsidRPr="00410FA9">
        <w:rPr>
          <w:rFonts w:ascii="Arial" w:eastAsia="Arial" w:hAnsi="Arial" w:cs="Arial"/>
          <w:spacing w:val="-7"/>
          <w:lang w:val="en" w:eastAsia="en-GB"/>
        </w:rPr>
        <w:t xml:space="preserve">ignificant </w:t>
      </w:r>
      <w:r w:rsidR="00181706">
        <w:rPr>
          <w:rFonts w:ascii="Arial" w:eastAsia="Arial" w:hAnsi="Arial" w:cs="Arial"/>
          <w:spacing w:val="-7"/>
          <w:lang w:val="en" w:eastAsia="en-GB"/>
        </w:rPr>
        <w:t>discrepancy</w:t>
      </w:r>
      <w:r w:rsidR="00410FA9" w:rsidRPr="00410FA9">
        <w:rPr>
          <w:rFonts w:ascii="Arial" w:eastAsia="Arial" w:hAnsi="Arial" w:cs="Arial"/>
          <w:spacing w:val="-7"/>
          <w:lang w:val="en" w:eastAsia="en-GB"/>
        </w:rPr>
        <w:t xml:space="preserve"> between Maltese and foreigners</w:t>
      </w:r>
      <w:r w:rsidR="003651E5" w:rsidRPr="00410FA9">
        <w:rPr>
          <w:rFonts w:ascii="Arial" w:eastAsia="Arial" w:hAnsi="Arial" w:cs="Arial"/>
          <w:spacing w:val="-7"/>
          <w:lang w:val="en" w:eastAsia="en-GB"/>
        </w:rPr>
        <w:t xml:space="preserve"> for crisis o</w:t>
      </w:r>
      <w:r w:rsidR="00410FA9" w:rsidRPr="00410FA9">
        <w:rPr>
          <w:rFonts w:ascii="Arial" w:eastAsia="Arial" w:hAnsi="Arial" w:cs="Arial"/>
          <w:spacing w:val="-7"/>
          <w:lang w:val="en" w:eastAsia="en-GB"/>
        </w:rPr>
        <w:t>f meaning, faith and security, where Maltese are scoring significantly higher than f</w:t>
      </w:r>
      <w:r w:rsidR="00410FA9">
        <w:rPr>
          <w:rFonts w:ascii="Arial" w:eastAsia="Arial" w:hAnsi="Arial" w:cs="Arial"/>
          <w:spacing w:val="-7"/>
          <w:lang w:val="en" w:eastAsia="en-GB"/>
        </w:rPr>
        <w:t>oreigners on these three scales.</w:t>
      </w:r>
      <w:r w:rsidR="00CF6BB6">
        <w:rPr>
          <w:rFonts w:ascii="Arial" w:eastAsia="Arial" w:hAnsi="Arial" w:cs="Arial"/>
          <w:spacing w:val="-7"/>
          <w:lang w:val="en" w:eastAsia="en-GB"/>
        </w:rPr>
        <w:t xml:space="preserve"> </w:t>
      </w:r>
      <w:r w:rsidR="00CF6BB6">
        <w:rPr>
          <w:rFonts w:ascii="Arial" w:eastAsia="Arial" w:hAnsi="Arial" w:cs="Arial"/>
          <w:spacing w:val="-6"/>
          <w:lang w:val="en" w:eastAsia="en-GB"/>
        </w:rPr>
        <w:t xml:space="preserve">However, </w:t>
      </w:r>
      <w:r w:rsidR="00181706">
        <w:rPr>
          <w:rFonts w:ascii="Arial" w:eastAsia="Arial" w:hAnsi="Arial" w:cs="Arial"/>
          <w:spacing w:val="-6"/>
          <w:lang w:val="en" w:eastAsia="en-GB"/>
        </w:rPr>
        <w:t>for the remaining scales there was</w:t>
      </w:r>
      <w:r w:rsidR="00CF6BB6">
        <w:rPr>
          <w:rFonts w:ascii="Arial" w:eastAsia="Arial" w:hAnsi="Arial" w:cs="Arial"/>
          <w:spacing w:val="-6"/>
          <w:lang w:val="en" w:eastAsia="en-GB"/>
        </w:rPr>
        <w:t xml:space="preserve"> no significant </w:t>
      </w:r>
      <w:r w:rsidR="00181706">
        <w:rPr>
          <w:rFonts w:ascii="Arial" w:eastAsia="Arial" w:hAnsi="Arial" w:cs="Arial"/>
          <w:spacing w:val="-6"/>
          <w:lang w:val="en" w:eastAsia="en-GB"/>
        </w:rPr>
        <w:t>discrepancy between Maltese and foreigners</w:t>
      </w:r>
      <w:r w:rsidR="00CF6BB6">
        <w:rPr>
          <w:rFonts w:ascii="Arial" w:eastAsia="Arial" w:hAnsi="Arial" w:cs="Arial"/>
          <w:spacing w:val="-6"/>
          <w:lang w:val="en" w:eastAsia="en-GB"/>
        </w:rPr>
        <w:t xml:space="preserve"> </w:t>
      </w:r>
      <w:r w:rsidR="00181706">
        <w:rPr>
          <w:rFonts w:ascii="Arial" w:eastAsia="Arial" w:hAnsi="Arial" w:cs="Arial"/>
          <w:spacing w:val="-6"/>
          <w:lang w:val="en" w:eastAsia="en-GB"/>
        </w:rPr>
        <w:t xml:space="preserve">since the </w:t>
      </w:r>
      <w:r w:rsidR="00CF6BB6">
        <w:rPr>
          <w:rFonts w:ascii="Arial" w:eastAsia="Arial" w:hAnsi="Arial" w:cs="Arial"/>
          <w:spacing w:val="-6"/>
          <w:lang w:val="en" w:eastAsia="en-GB"/>
        </w:rPr>
        <w:t>p-values exceed the 0.05 level of significance.</w:t>
      </w:r>
    </w:p>
    <w:tbl>
      <w:tblPr>
        <w:tblW w:w="9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1900"/>
        <w:gridCol w:w="1376"/>
        <w:gridCol w:w="1376"/>
        <w:gridCol w:w="1376"/>
        <w:gridCol w:w="1191"/>
      </w:tblGrid>
      <w:tr w:rsidR="003651E5" w:rsidRPr="003651E5" w:rsidTr="003651E5">
        <w:trPr>
          <w:cantSplit/>
        </w:trPr>
        <w:tc>
          <w:tcPr>
            <w:tcW w:w="91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Kruskal Wallis Test (Comparison by education level)</w:t>
            </w:r>
          </w:p>
        </w:tc>
      </w:tr>
      <w:tr w:rsidR="003651E5" w:rsidRPr="003651E5" w:rsidTr="00CF6BB6">
        <w:trPr>
          <w:cantSplit/>
        </w:trPr>
        <w:tc>
          <w:tcPr>
            <w:tcW w:w="38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3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3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651E5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Std. Dev.</w:t>
            </w:r>
          </w:p>
        </w:tc>
        <w:tc>
          <w:tcPr>
            <w:tcW w:w="11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651E5" w:rsidRPr="008A0DB5" w:rsidRDefault="003651E5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190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School level</w:t>
            </w:r>
          </w:p>
        </w:tc>
        <w:tc>
          <w:tcPr>
            <w:tcW w:w="13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61</w:t>
            </w:r>
          </w:p>
        </w:tc>
        <w:tc>
          <w:tcPr>
            <w:tcW w:w="13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3.42</w:t>
            </w:r>
          </w:p>
        </w:tc>
        <w:tc>
          <w:tcPr>
            <w:tcW w:w="13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.977</w:t>
            </w:r>
          </w:p>
        </w:tc>
        <w:tc>
          <w:tcPr>
            <w:tcW w:w="1191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0.052</w:t>
            </w: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Certificate/Diploma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72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3.72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.876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Bachelor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95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3.77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.929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Master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47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3.74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1.035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190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School level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61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1.43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1.198</w:t>
            </w:r>
          </w:p>
        </w:tc>
        <w:tc>
          <w:tcPr>
            <w:tcW w:w="1191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0.221</w:t>
            </w: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Certificate/Diploma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72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1.05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1.109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Bachelor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95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1.15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1.171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Master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47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1.26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1.226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190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School level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61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3.47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.855</w:t>
            </w:r>
          </w:p>
        </w:tc>
        <w:tc>
          <w:tcPr>
            <w:tcW w:w="1191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0.322</w:t>
            </w: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Certificate/Diploma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72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3.33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1.170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Bachelor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95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3.58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1.029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Master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47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3.69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.910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190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School level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61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3.03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1.921</w:t>
            </w:r>
          </w:p>
        </w:tc>
        <w:tc>
          <w:tcPr>
            <w:tcW w:w="1191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0.799</w:t>
            </w: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Certificate/Diploma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72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2.83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1.852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Bachelor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95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2.72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1.975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Master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47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2.70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1.943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190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School level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61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3.44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.806</w:t>
            </w:r>
          </w:p>
        </w:tc>
        <w:tc>
          <w:tcPr>
            <w:tcW w:w="1191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0.721</w:t>
            </w: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Certificate/Diploma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72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3.28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.839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Bachelor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95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3.43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.820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Master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47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3.40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.741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190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School level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61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3.95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.861</w:t>
            </w:r>
          </w:p>
        </w:tc>
        <w:tc>
          <w:tcPr>
            <w:tcW w:w="1191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0.908</w:t>
            </w: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Certificate/Diploma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72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3.97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.917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Bachelor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95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4.04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.726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Master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47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3.95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.795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190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School level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61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3.91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1.035</w:t>
            </w:r>
          </w:p>
        </w:tc>
        <w:tc>
          <w:tcPr>
            <w:tcW w:w="1191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0.069</w:t>
            </w: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Certificate/Diploma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72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4.05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.825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Bachelor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95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4.18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.755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651E5" w:rsidRPr="003651E5" w:rsidTr="00CF6BB6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Master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47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4.36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010205"/>
                <w:sz w:val="20"/>
                <w:szCs w:val="20"/>
              </w:rPr>
              <w:t>.705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3651E5" w:rsidRPr="003651E5" w:rsidRDefault="003651E5" w:rsidP="003651E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3651E5" w:rsidRPr="003651E5" w:rsidRDefault="003651E5" w:rsidP="003651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0"/>
          <w:szCs w:val="20"/>
        </w:rPr>
      </w:pPr>
    </w:p>
    <w:p w:rsidR="00181706" w:rsidRDefault="00181706" w:rsidP="009D3FC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6"/>
          <w:lang w:val="en" w:eastAsia="en-GB"/>
        </w:rPr>
      </w:pPr>
      <w:r>
        <w:rPr>
          <w:rFonts w:ascii="Arial" w:eastAsia="Arial" w:hAnsi="Arial" w:cs="Arial"/>
          <w:spacing w:val="-6"/>
          <w:lang w:val="en" w:eastAsia="en-GB"/>
        </w:rPr>
        <w:t>For each scale there was no significant discrepancy between the distinct education levels since all p-values exceed the 0.05 level of significance.</w:t>
      </w: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417"/>
        <w:gridCol w:w="1418"/>
        <w:gridCol w:w="1417"/>
        <w:gridCol w:w="1418"/>
      </w:tblGrid>
      <w:tr w:rsidR="00CF6BB6" w:rsidRPr="008A0DB5" w:rsidTr="0062786A">
        <w:trPr>
          <w:cantSplit/>
          <w:trHeight w:val="343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lastRenderedPageBreak/>
              <w:t>Kruskal</w:t>
            </w:r>
            <w:proofErr w:type="spellEnd"/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Wallis Test (Comparison by marital status)</w:t>
            </w:r>
          </w:p>
        </w:tc>
      </w:tr>
      <w:tr w:rsidR="00CF6BB6" w:rsidRPr="008A0DB5" w:rsidTr="00CF6BB6">
        <w:trPr>
          <w:cantSplit/>
        </w:trPr>
        <w:tc>
          <w:tcPr>
            <w:tcW w:w="326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Std. Dev.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CF6BB6" w:rsidRPr="008A0DB5" w:rsidTr="00CF6BB6">
        <w:trPr>
          <w:cantSplit/>
        </w:trPr>
        <w:tc>
          <w:tcPr>
            <w:tcW w:w="170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15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264A60"/>
                <w:sz w:val="20"/>
                <w:szCs w:val="20"/>
              </w:rPr>
              <w:t>Single</w:t>
            </w:r>
          </w:p>
        </w:tc>
        <w:tc>
          <w:tcPr>
            <w:tcW w:w="141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169</w:t>
            </w:r>
          </w:p>
        </w:tc>
        <w:tc>
          <w:tcPr>
            <w:tcW w:w="14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3.60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.940</w:t>
            </w:r>
          </w:p>
        </w:tc>
        <w:tc>
          <w:tcPr>
            <w:tcW w:w="1418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0.059</w:t>
            </w:r>
          </w:p>
        </w:tc>
      </w:tr>
      <w:tr w:rsidR="00CF6BB6" w:rsidRPr="008A0DB5" w:rsidTr="00CF6BB6"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In a </w:t>
            </w:r>
            <w:r w:rsidRPr="004259EE">
              <w:rPr>
                <w:rFonts w:ascii="Arial" w:hAnsi="Arial" w:cs="Arial"/>
                <w:color w:val="264A60"/>
                <w:sz w:val="20"/>
                <w:szCs w:val="20"/>
              </w:rPr>
              <w:t>relationship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106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3.78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.960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8A0DB5" w:rsidTr="00CF6BB6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264A60"/>
                <w:sz w:val="20"/>
                <w:szCs w:val="20"/>
              </w:rPr>
              <w:t>Single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169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1.25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1.186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0.424</w:t>
            </w:r>
          </w:p>
        </w:tc>
      </w:tr>
      <w:tr w:rsidR="00CF6BB6" w:rsidRPr="008A0DB5" w:rsidTr="00CF6BB6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In a </w:t>
            </w:r>
            <w:r w:rsidRPr="004259EE">
              <w:rPr>
                <w:rFonts w:ascii="Arial" w:hAnsi="Arial" w:cs="Arial"/>
                <w:color w:val="264A60"/>
                <w:sz w:val="20"/>
                <w:szCs w:val="20"/>
              </w:rPr>
              <w:t>relationship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106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1.14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1.152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8A0DB5" w:rsidTr="00CF6BB6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264A60"/>
                <w:sz w:val="20"/>
                <w:szCs w:val="20"/>
              </w:rPr>
              <w:t>Single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169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3.44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1.052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0.187</w:t>
            </w:r>
          </w:p>
        </w:tc>
      </w:tr>
      <w:tr w:rsidR="00CF6BB6" w:rsidRPr="008A0DB5" w:rsidTr="00CF6BB6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In a </w:t>
            </w:r>
            <w:r w:rsidRPr="004259EE">
              <w:rPr>
                <w:rFonts w:ascii="Arial" w:hAnsi="Arial" w:cs="Arial"/>
                <w:color w:val="264A60"/>
                <w:sz w:val="20"/>
                <w:szCs w:val="20"/>
              </w:rPr>
              <w:t>relationship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106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3.62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.952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8A0DB5" w:rsidTr="00CF6BB6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264A60"/>
                <w:sz w:val="20"/>
                <w:szCs w:val="20"/>
              </w:rPr>
              <w:t>Single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169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2.91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1.937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0.126</w:t>
            </w:r>
          </w:p>
        </w:tc>
      </w:tr>
      <w:tr w:rsidR="00CF6BB6" w:rsidRPr="008A0DB5" w:rsidTr="00CF6BB6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In a </w:t>
            </w:r>
            <w:r w:rsidRPr="004259EE">
              <w:rPr>
                <w:rFonts w:ascii="Arial" w:hAnsi="Arial" w:cs="Arial"/>
                <w:color w:val="264A60"/>
                <w:sz w:val="20"/>
                <w:szCs w:val="20"/>
              </w:rPr>
              <w:t>relationship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106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2.67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1.890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8A0DB5" w:rsidTr="00CF6BB6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264A60"/>
                <w:sz w:val="20"/>
                <w:szCs w:val="20"/>
              </w:rPr>
              <w:t>Single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169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3.44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.846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0.225</w:t>
            </w:r>
          </w:p>
        </w:tc>
      </w:tr>
      <w:tr w:rsidR="00CF6BB6" w:rsidRPr="008A0DB5" w:rsidTr="00CF6BB6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In a </w:t>
            </w:r>
            <w:r w:rsidRPr="004259EE">
              <w:rPr>
                <w:rFonts w:ascii="Arial" w:hAnsi="Arial" w:cs="Arial"/>
                <w:color w:val="264A60"/>
                <w:sz w:val="20"/>
                <w:szCs w:val="20"/>
              </w:rPr>
              <w:t>relationship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106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3.30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.738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8A0DB5" w:rsidTr="00CF6BB6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264A60"/>
                <w:sz w:val="20"/>
                <w:szCs w:val="20"/>
              </w:rPr>
              <w:t>Single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169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4.00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.844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0.454</w:t>
            </w:r>
          </w:p>
        </w:tc>
      </w:tr>
      <w:tr w:rsidR="00CF6BB6" w:rsidRPr="008A0DB5" w:rsidTr="00CF6BB6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In a </w:t>
            </w:r>
            <w:r w:rsidRPr="004259EE">
              <w:rPr>
                <w:rFonts w:ascii="Arial" w:hAnsi="Arial" w:cs="Arial"/>
                <w:color w:val="264A60"/>
                <w:sz w:val="20"/>
                <w:szCs w:val="20"/>
              </w:rPr>
              <w:t>relationship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106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3.96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.779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8A0DB5" w:rsidTr="00CF6BB6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264A60"/>
                <w:sz w:val="20"/>
                <w:szCs w:val="20"/>
              </w:rPr>
              <w:t>Single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169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4.06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.867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0.116</w:t>
            </w:r>
          </w:p>
        </w:tc>
      </w:tr>
      <w:tr w:rsidR="00CF6BB6" w:rsidRPr="008A0DB5" w:rsidTr="00CF6BB6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In a </w:t>
            </w:r>
            <w:r w:rsidRPr="004259EE">
              <w:rPr>
                <w:rFonts w:ascii="Arial" w:hAnsi="Arial" w:cs="Arial"/>
                <w:color w:val="264A60"/>
                <w:sz w:val="20"/>
                <w:szCs w:val="20"/>
              </w:rPr>
              <w:t>relationship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106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4.21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CF6BB6" w:rsidRPr="004259EE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259EE">
              <w:rPr>
                <w:rFonts w:ascii="Arial" w:hAnsi="Arial" w:cs="Arial"/>
                <w:color w:val="010205"/>
                <w:sz w:val="20"/>
                <w:szCs w:val="20"/>
              </w:rPr>
              <w:t>.801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CF6BB6" w:rsidRPr="008A0DB5" w:rsidRDefault="00CF6BB6" w:rsidP="00CF6BB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0"/>
          <w:szCs w:val="20"/>
        </w:rPr>
      </w:pPr>
    </w:p>
    <w:p w:rsidR="00CF6BB6" w:rsidRDefault="0062786A" w:rsidP="00CF6BB6">
      <w:pPr>
        <w:autoSpaceDE w:val="0"/>
        <w:autoSpaceDN w:val="0"/>
        <w:adjustRightInd w:val="0"/>
        <w:spacing w:after="0" w:line="360" w:lineRule="auto"/>
        <w:rPr>
          <w:rFonts w:ascii="Arial" w:eastAsia="Arial" w:hAnsi="Arial" w:cs="Arial"/>
          <w:spacing w:val="-6"/>
          <w:lang w:val="en" w:eastAsia="en-GB"/>
        </w:rPr>
      </w:pPr>
      <w:r>
        <w:rPr>
          <w:rFonts w:ascii="Arial" w:eastAsia="Arial" w:hAnsi="Arial" w:cs="Arial"/>
          <w:spacing w:val="-6"/>
          <w:lang w:val="en" w:eastAsia="en-GB"/>
        </w:rPr>
        <w:t xml:space="preserve">For each scale </w:t>
      </w:r>
      <w:r w:rsidR="00181706">
        <w:rPr>
          <w:rFonts w:ascii="Arial" w:eastAsia="Arial" w:hAnsi="Arial" w:cs="Arial"/>
          <w:spacing w:val="-6"/>
          <w:lang w:val="en" w:eastAsia="en-GB"/>
        </w:rPr>
        <w:t>t</w:t>
      </w:r>
      <w:r w:rsidR="00CF6BB6">
        <w:rPr>
          <w:rFonts w:ascii="Arial" w:eastAsia="Arial" w:hAnsi="Arial" w:cs="Arial"/>
          <w:spacing w:val="-6"/>
          <w:lang w:val="en" w:eastAsia="en-GB"/>
        </w:rPr>
        <w:t xml:space="preserve">here </w:t>
      </w:r>
      <w:r w:rsidR="00181706">
        <w:rPr>
          <w:rFonts w:ascii="Arial" w:eastAsia="Arial" w:hAnsi="Arial" w:cs="Arial"/>
          <w:spacing w:val="-6"/>
          <w:lang w:val="en" w:eastAsia="en-GB"/>
        </w:rPr>
        <w:t xml:space="preserve">was </w:t>
      </w:r>
      <w:r w:rsidR="00CF6BB6">
        <w:rPr>
          <w:rFonts w:ascii="Arial" w:eastAsia="Arial" w:hAnsi="Arial" w:cs="Arial"/>
          <w:spacing w:val="-6"/>
          <w:lang w:val="en" w:eastAsia="en-GB"/>
        </w:rPr>
        <w:t xml:space="preserve">no significant </w:t>
      </w:r>
      <w:r w:rsidR="00181706">
        <w:rPr>
          <w:rFonts w:ascii="Arial" w:eastAsia="Arial" w:hAnsi="Arial" w:cs="Arial"/>
          <w:spacing w:val="-6"/>
          <w:lang w:val="en" w:eastAsia="en-GB"/>
        </w:rPr>
        <w:t>discrepancy between the distinct marital status categories</w:t>
      </w:r>
      <w:r w:rsidR="00CF6BB6">
        <w:rPr>
          <w:rFonts w:ascii="Arial" w:eastAsia="Arial" w:hAnsi="Arial" w:cs="Arial"/>
          <w:spacing w:val="-6"/>
          <w:lang w:val="en" w:eastAsia="en-GB"/>
        </w:rPr>
        <w:t xml:space="preserve"> since all p-values exceed the 0.05 level of significance.</w:t>
      </w:r>
    </w:p>
    <w:p w:rsidR="00CF6BB6" w:rsidRDefault="00CF6BB6" w:rsidP="00CF6BB6">
      <w:pPr>
        <w:autoSpaceDE w:val="0"/>
        <w:autoSpaceDN w:val="0"/>
        <w:adjustRightInd w:val="0"/>
        <w:spacing w:after="0" w:line="360" w:lineRule="auto"/>
        <w:rPr>
          <w:rFonts w:ascii="Arial" w:eastAsia="Arial" w:hAnsi="Arial" w:cs="Arial"/>
          <w:spacing w:val="-6"/>
          <w:lang w:val="en" w:eastAsia="en-GB"/>
        </w:rPr>
      </w:pPr>
    </w:p>
    <w:p w:rsidR="00CF6BB6" w:rsidRPr="00CF6BB6" w:rsidRDefault="00CF6BB6" w:rsidP="00CF6BB6">
      <w:pPr>
        <w:autoSpaceDE w:val="0"/>
        <w:autoSpaceDN w:val="0"/>
        <w:adjustRightInd w:val="0"/>
        <w:spacing w:after="0" w:line="360" w:lineRule="auto"/>
        <w:rPr>
          <w:rFonts w:ascii="Arial" w:eastAsia="Arial" w:hAnsi="Arial" w:cs="Arial"/>
          <w:spacing w:val="-6"/>
          <w:lang w:val="en" w:eastAsia="en-GB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1346"/>
        <w:gridCol w:w="1205"/>
        <w:gridCol w:w="1205"/>
        <w:gridCol w:w="1205"/>
      </w:tblGrid>
      <w:tr w:rsidR="00CF6BB6" w:rsidRPr="00CF6BB6" w:rsidTr="00CF6BB6">
        <w:trPr>
          <w:cantSplit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Kruskal Wallis Test (Comparison by occupation)</w:t>
            </w:r>
          </w:p>
        </w:tc>
      </w:tr>
      <w:tr w:rsidR="00CF6BB6" w:rsidRPr="00CF6BB6" w:rsidTr="00CF6BB6">
        <w:trPr>
          <w:cantSplit/>
        </w:trPr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2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2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Std. Dev.</w:t>
            </w:r>
          </w:p>
        </w:tc>
        <w:tc>
          <w:tcPr>
            <w:tcW w:w="120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F6BB6" w:rsidRPr="008A0DB5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241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Professional</w:t>
            </w:r>
          </w:p>
        </w:tc>
        <w:tc>
          <w:tcPr>
            <w:tcW w:w="134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82</w:t>
            </w:r>
          </w:p>
        </w:tc>
        <w:tc>
          <w:tcPr>
            <w:tcW w:w="12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3.82</w:t>
            </w:r>
          </w:p>
        </w:tc>
        <w:tc>
          <w:tcPr>
            <w:tcW w:w="12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1.011</w:t>
            </w:r>
          </w:p>
        </w:tc>
        <w:tc>
          <w:tcPr>
            <w:tcW w:w="1205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0.208</w:t>
            </w: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Management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3.66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.885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Clerical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3.57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1.093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Skilled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3.88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.751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Unskilled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17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3.31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1.298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Homemaker/</w:t>
            </w: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unemployed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3.72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.543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Student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94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3.58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.859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Professional</w:t>
            </w:r>
          </w:p>
        </w:tc>
        <w:tc>
          <w:tcPr>
            <w:tcW w:w="134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82</w:t>
            </w:r>
          </w:p>
        </w:tc>
        <w:tc>
          <w:tcPr>
            <w:tcW w:w="12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1.10</w:t>
            </w:r>
          </w:p>
        </w:tc>
        <w:tc>
          <w:tcPr>
            <w:tcW w:w="12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1.247</w:t>
            </w:r>
          </w:p>
        </w:tc>
        <w:tc>
          <w:tcPr>
            <w:tcW w:w="1205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0.067</w:t>
            </w: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Management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1.92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1.248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Clerical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1.56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1.223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Skilled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.90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1.008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Unskilled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17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1.45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1.224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Homemaker/</w:t>
            </w: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unemployed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1.20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1.288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Student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94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1.14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1.066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Professional</w:t>
            </w:r>
          </w:p>
        </w:tc>
        <w:tc>
          <w:tcPr>
            <w:tcW w:w="134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82</w:t>
            </w:r>
          </w:p>
        </w:tc>
        <w:tc>
          <w:tcPr>
            <w:tcW w:w="12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3.63</w:t>
            </w:r>
          </w:p>
        </w:tc>
        <w:tc>
          <w:tcPr>
            <w:tcW w:w="12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1.040</w:t>
            </w:r>
          </w:p>
        </w:tc>
        <w:tc>
          <w:tcPr>
            <w:tcW w:w="1205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0.092</w:t>
            </w: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Management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3.77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.762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Clerical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3.76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.909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Skilled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3.32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1.107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Unskilled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17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3.31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1.382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Homemaker/</w:t>
            </w: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unemployed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3.97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.761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Student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94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3.34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.951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Professional</w:t>
            </w:r>
          </w:p>
        </w:tc>
        <w:tc>
          <w:tcPr>
            <w:tcW w:w="134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82</w:t>
            </w:r>
          </w:p>
        </w:tc>
        <w:tc>
          <w:tcPr>
            <w:tcW w:w="12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2.50</w:t>
            </w:r>
          </w:p>
        </w:tc>
        <w:tc>
          <w:tcPr>
            <w:tcW w:w="12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1.897</w:t>
            </w:r>
          </w:p>
        </w:tc>
        <w:tc>
          <w:tcPr>
            <w:tcW w:w="1205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0.043</w:t>
            </w: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Management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3.72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1.545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Clerical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3.17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1.752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Skilled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2.55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2.044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Unskilled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17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1.82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2.075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Homemaker/</w:t>
            </w: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unemployed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3.40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1.936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Student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94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3.05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1.886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Professional</w:t>
            </w:r>
          </w:p>
        </w:tc>
        <w:tc>
          <w:tcPr>
            <w:tcW w:w="134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82</w:t>
            </w:r>
          </w:p>
        </w:tc>
        <w:tc>
          <w:tcPr>
            <w:tcW w:w="12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3.39</w:t>
            </w:r>
          </w:p>
        </w:tc>
        <w:tc>
          <w:tcPr>
            <w:tcW w:w="12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.750</w:t>
            </w:r>
          </w:p>
        </w:tc>
        <w:tc>
          <w:tcPr>
            <w:tcW w:w="1205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0.471</w:t>
            </w: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Management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3.33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.638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Clerical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3.38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.801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Skilled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3.07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.969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Unskilled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17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3.51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.987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Homemaker/</w:t>
            </w: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unemployed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3.80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.724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Student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94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3.42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.790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Professional</w:t>
            </w:r>
          </w:p>
        </w:tc>
        <w:tc>
          <w:tcPr>
            <w:tcW w:w="134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82</w:t>
            </w:r>
          </w:p>
        </w:tc>
        <w:tc>
          <w:tcPr>
            <w:tcW w:w="12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3.98</w:t>
            </w:r>
          </w:p>
        </w:tc>
        <w:tc>
          <w:tcPr>
            <w:tcW w:w="12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.808</w:t>
            </w:r>
          </w:p>
        </w:tc>
        <w:tc>
          <w:tcPr>
            <w:tcW w:w="1205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0.976</w:t>
            </w: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Management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4.13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.714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Clerical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4.02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.631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Skilled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4.07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.632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Unskilled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17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3.86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1.219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Homemaker/</w:t>
            </w: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unemployed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4.10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1.031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Student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94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3.95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.851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Professional</w:t>
            </w:r>
          </w:p>
        </w:tc>
        <w:tc>
          <w:tcPr>
            <w:tcW w:w="134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82</w:t>
            </w:r>
          </w:p>
        </w:tc>
        <w:tc>
          <w:tcPr>
            <w:tcW w:w="12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4.27</w:t>
            </w:r>
          </w:p>
        </w:tc>
        <w:tc>
          <w:tcPr>
            <w:tcW w:w="12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.745</w:t>
            </w:r>
          </w:p>
        </w:tc>
        <w:tc>
          <w:tcPr>
            <w:tcW w:w="1205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0.355</w:t>
            </w: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Management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4.03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.876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Clerical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4.07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.765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Skilled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4.20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.743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Unskilled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17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4.16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1.275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Homemaker/</w:t>
            </w: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unemployed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10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4.10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.876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CF6BB6" w:rsidRPr="00CF6BB6" w:rsidTr="0062786A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F6BB6" w:rsidRPr="00CF6BB6" w:rsidRDefault="00CF6BB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264A60"/>
                <w:sz w:val="20"/>
                <w:szCs w:val="20"/>
              </w:rPr>
              <w:t>Student</w:t>
            </w:r>
          </w:p>
        </w:tc>
        <w:tc>
          <w:tcPr>
            <w:tcW w:w="134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94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3.98</w:t>
            </w:r>
          </w:p>
        </w:tc>
        <w:tc>
          <w:tcPr>
            <w:tcW w:w="12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CF6BB6">
              <w:rPr>
                <w:rFonts w:ascii="Arial" w:hAnsi="Arial" w:cs="Arial"/>
                <w:color w:val="010205"/>
                <w:sz w:val="20"/>
                <w:szCs w:val="20"/>
              </w:rPr>
              <w:t>.878</w:t>
            </w:r>
          </w:p>
        </w:tc>
        <w:tc>
          <w:tcPr>
            <w:tcW w:w="1205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CF6BB6" w:rsidRPr="00CF6BB6" w:rsidRDefault="00CF6BB6" w:rsidP="00CF6B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CF6BB6" w:rsidRDefault="00CF6BB6" w:rsidP="00CF6BB6">
      <w:pPr>
        <w:autoSpaceDE w:val="0"/>
        <w:autoSpaceDN w:val="0"/>
        <w:adjustRightInd w:val="0"/>
        <w:spacing w:after="0" w:line="360" w:lineRule="auto"/>
        <w:rPr>
          <w:rFonts w:ascii="Arial" w:eastAsia="Arial" w:hAnsi="Arial" w:cs="Arial"/>
          <w:spacing w:val="-6"/>
          <w:lang w:val="en" w:eastAsia="en-GB"/>
        </w:rPr>
      </w:pPr>
    </w:p>
    <w:p w:rsidR="00CF6BB6" w:rsidRDefault="00CF6BB6" w:rsidP="00CF6BB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6"/>
          <w:lang w:val="en" w:eastAsia="en-GB"/>
        </w:rPr>
      </w:pPr>
      <w:r w:rsidRPr="00CF6BB6">
        <w:rPr>
          <w:rFonts w:ascii="Arial" w:eastAsia="Arial" w:hAnsi="Arial" w:cs="Arial"/>
          <w:spacing w:val="-6"/>
          <w:lang w:val="en" w:eastAsia="en-GB"/>
        </w:rPr>
        <w:t>Unskilled workers are scoring significantly lower than their counterparts on faith.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lang w:val="en" w:eastAsia="en-GB"/>
        </w:rPr>
        <w:t xml:space="preserve">However, </w:t>
      </w:r>
      <w:r w:rsidR="0062786A">
        <w:rPr>
          <w:rFonts w:ascii="Arial" w:eastAsia="Arial" w:hAnsi="Arial" w:cs="Arial"/>
          <w:spacing w:val="-6"/>
          <w:lang w:val="en" w:eastAsia="en-GB"/>
        </w:rPr>
        <w:t xml:space="preserve">for the remaining scales </w:t>
      </w:r>
      <w:r w:rsidR="00F87661">
        <w:rPr>
          <w:rFonts w:ascii="Arial" w:eastAsia="Arial" w:hAnsi="Arial" w:cs="Arial"/>
          <w:spacing w:val="-6"/>
          <w:lang w:val="en" w:eastAsia="en-GB"/>
        </w:rPr>
        <w:t xml:space="preserve">there was </w:t>
      </w:r>
      <w:r>
        <w:rPr>
          <w:rFonts w:ascii="Arial" w:eastAsia="Arial" w:hAnsi="Arial" w:cs="Arial"/>
          <w:spacing w:val="-6"/>
          <w:lang w:val="en" w:eastAsia="en-GB"/>
        </w:rPr>
        <w:t xml:space="preserve">no significant </w:t>
      </w:r>
      <w:r w:rsidR="0062786A">
        <w:rPr>
          <w:rFonts w:ascii="Arial" w:eastAsia="Arial" w:hAnsi="Arial" w:cs="Arial"/>
          <w:spacing w:val="-6"/>
          <w:lang w:val="en" w:eastAsia="en-GB"/>
        </w:rPr>
        <w:t>discrepancy between the distinct occupation levels</w:t>
      </w:r>
      <w:r>
        <w:rPr>
          <w:rFonts w:ascii="Arial" w:eastAsia="Arial" w:hAnsi="Arial" w:cs="Arial"/>
          <w:spacing w:val="-6"/>
          <w:lang w:val="en" w:eastAsia="en-GB"/>
        </w:rPr>
        <w:t xml:space="preserve"> since all p-values exceed the 0.05 level of significance.</w:t>
      </w:r>
    </w:p>
    <w:p w:rsidR="001C2AC6" w:rsidRDefault="001C2AC6" w:rsidP="001C2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86A" w:rsidRDefault="0062786A" w:rsidP="001C2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86A" w:rsidRDefault="0062786A" w:rsidP="001C2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86A" w:rsidRDefault="0062786A" w:rsidP="001C2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86A" w:rsidRPr="001C2AC6" w:rsidRDefault="0062786A" w:rsidP="001C2A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2693"/>
        <w:gridCol w:w="1169"/>
        <w:gridCol w:w="1170"/>
        <w:gridCol w:w="1169"/>
        <w:gridCol w:w="1170"/>
      </w:tblGrid>
      <w:tr w:rsidR="001C2AC6" w:rsidRPr="001C2AC6" w:rsidTr="0062786A">
        <w:trPr>
          <w:cantSplit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lastRenderedPageBreak/>
              <w:t>Kruskal Wallis Test (Comparison by religious belief)</w:t>
            </w:r>
          </w:p>
        </w:tc>
      </w:tr>
      <w:tr w:rsidR="001C2AC6" w:rsidRPr="001C2AC6" w:rsidTr="0062786A">
        <w:trPr>
          <w:cantSplit/>
        </w:trPr>
        <w:tc>
          <w:tcPr>
            <w:tcW w:w="425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C2AC6" w:rsidRPr="001C2AC6" w:rsidRDefault="001C2AC6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Sample </w:t>
            </w:r>
          </w:p>
        </w:tc>
        <w:tc>
          <w:tcPr>
            <w:tcW w:w="11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1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Std. Dev.</w:t>
            </w:r>
          </w:p>
        </w:tc>
        <w:tc>
          <w:tcPr>
            <w:tcW w:w="11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269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190</w:t>
            </w:r>
          </w:p>
        </w:tc>
        <w:tc>
          <w:tcPr>
            <w:tcW w:w="11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3.70</w:t>
            </w:r>
          </w:p>
        </w:tc>
        <w:tc>
          <w:tcPr>
            <w:tcW w:w="11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.896</w:t>
            </w:r>
          </w:p>
        </w:tc>
        <w:tc>
          <w:tcPr>
            <w:tcW w:w="1170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0.131</w:t>
            </w: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4.00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.942</w:t>
            </w:r>
          </w:p>
        </w:tc>
        <w:tc>
          <w:tcPr>
            <w:tcW w:w="1170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No religion/atheist/humanist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72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3.53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1.074</w:t>
            </w:r>
          </w:p>
        </w:tc>
        <w:tc>
          <w:tcPr>
            <w:tcW w:w="1170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2693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169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190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1.23</w:t>
            </w:r>
          </w:p>
        </w:tc>
        <w:tc>
          <w:tcPr>
            <w:tcW w:w="116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1.203</w:t>
            </w:r>
          </w:p>
        </w:tc>
        <w:tc>
          <w:tcPr>
            <w:tcW w:w="1170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0.261</w:t>
            </w: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.74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.873</w:t>
            </w:r>
          </w:p>
        </w:tc>
        <w:tc>
          <w:tcPr>
            <w:tcW w:w="1170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No religion/atheist/humanist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72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1.22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1.131</w:t>
            </w:r>
          </w:p>
        </w:tc>
        <w:tc>
          <w:tcPr>
            <w:tcW w:w="1170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2693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169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190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3.54</w:t>
            </w:r>
          </w:p>
        </w:tc>
        <w:tc>
          <w:tcPr>
            <w:tcW w:w="116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.911</w:t>
            </w:r>
          </w:p>
        </w:tc>
        <w:tc>
          <w:tcPr>
            <w:tcW w:w="1170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&lt;0.001</w:t>
            </w: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4.51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.502</w:t>
            </w:r>
          </w:p>
        </w:tc>
        <w:tc>
          <w:tcPr>
            <w:tcW w:w="1170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No religion/atheist/humanist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72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3.24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1.213</w:t>
            </w:r>
          </w:p>
        </w:tc>
        <w:tc>
          <w:tcPr>
            <w:tcW w:w="1170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2693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169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190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3.81</w:t>
            </w:r>
          </w:p>
        </w:tc>
        <w:tc>
          <w:tcPr>
            <w:tcW w:w="116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1.207</w:t>
            </w:r>
          </w:p>
        </w:tc>
        <w:tc>
          <w:tcPr>
            <w:tcW w:w="1170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&lt;0.001</w:t>
            </w: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2.62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1.924</w:t>
            </w:r>
          </w:p>
        </w:tc>
        <w:tc>
          <w:tcPr>
            <w:tcW w:w="1170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No religion/atheist/humanist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72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.22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.452</w:t>
            </w:r>
          </w:p>
        </w:tc>
        <w:tc>
          <w:tcPr>
            <w:tcW w:w="1170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2693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169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190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3.49</w:t>
            </w:r>
          </w:p>
        </w:tc>
        <w:tc>
          <w:tcPr>
            <w:tcW w:w="116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.788</w:t>
            </w:r>
          </w:p>
        </w:tc>
        <w:tc>
          <w:tcPr>
            <w:tcW w:w="1170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0.007</w:t>
            </w: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3.08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.862</w:t>
            </w:r>
          </w:p>
        </w:tc>
        <w:tc>
          <w:tcPr>
            <w:tcW w:w="1170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No religion/atheist/humanist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72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3.17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.801</w:t>
            </w:r>
          </w:p>
        </w:tc>
        <w:tc>
          <w:tcPr>
            <w:tcW w:w="1170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2693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169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190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4.07</w:t>
            </w:r>
          </w:p>
        </w:tc>
        <w:tc>
          <w:tcPr>
            <w:tcW w:w="116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.752</w:t>
            </w:r>
          </w:p>
        </w:tc>
        <w:tc>
          <w:tcPr>
            <w:tcW w:w="1170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0.040</w:t>
            </w: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4.03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.918</w:t>
            </w:r>
          </w:p>
        </w:tc>
        <w:tc>
          <w:tcPr>
            <w:tcW w:w="1170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No religion/atheist/humanist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72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3.76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.930</w:t>
            </w:r>
          </w:p>
        </w:tc>
        <w:tc>
          <w:tcPr>
            <w:tcW w:w="1170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2693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169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190</w:t>
            </w:r>
          </w:p>
        </w:tc>
        <w:tc>
          <w:tcPr>
            <w:tcW w:w="1170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4.14</w:t>
            </w:r>
          </w:p>
        </w:tc>
        <w:tc>
          <w:tcPr>
            <w:tcW w:w="116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.766</w:t>
            </w:r>
          </w:p>
        </w:tc>
        <w:tc>
          <w:tcPr>
            <w:tcW w:w="1170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0.126</w:t>
            </w: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4.51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.633</w:t>
            </w:r>
          </w:p>
        </w:tc>
        <w:tc>
          <w:tcPr>
            <w:tcW w:w="1170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C2AC6" w:rsidRPr="001C2AC6" w:rsidTr="0062786A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No religion/atheist/humanist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72</w:t>
            </w:r>
          </w:p>
        </w:tc>
        <w:tc>
          <w:tcPr>
            <w:tcW w:w="11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3.98</w:t>
            </w:r>
          </w:p>
        </w:tc>
        <w:tc>
          <w:tcPr>
            <w:tcW w:w="11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010205"/>
                <w:sz w:val="20"/>
                <w:szCs w:val="20"/>
              </w:rPr>
              <w:t>1.034</w:t>
            </w:r>
          </w:p>
        </w:tc>
        <w:tc>
          <w:tcPr>
            <w:tcW w:w="1170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1C2AC6" w:rsidRPr="001C2AC6" w:rsidRDefault="001C2AC6" w:rsidP="001C2AC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8D4C4B" w:rsidRDefault="008D4C4B" w:rsidP="008D4C4B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pacing w:val="-6"/>
          <w:lang w:val="en" w:eastAsia="en-GB"/>
        </w:rPr>
      </w:pPr>
    </w:p>
    <w:p w:rsidR="00F87661" w:rsidRPr="00F87661" w:rsidRDefault="00F87661" w:rsidP="0027358B">
      <w:pPr>
        <w:autoSpaceDE w:val="0"/>
        <w:autoSpaceDN w:val="0"/>
        <w:adjustRightInd w:val="0"/>
        <w:spacing w:after="0" w:line="400" w:lineRule="atLeast"/>
        <w:jc w:val="both"/>
        <w:rPr>
          <w:rFonts w:ascii="Arial" w:eastAsia="Arial" w:hAnsi="Arial" w:cs="Arial"/>
          <w:spacing w:val="-6"/>
          <w:lang w:val="en" w:eastAsia="en-GB"/>
        </w:rPr>
      </w:pPr>
      <w:r w:rsidRPr="00F87661">
        <w:rPr>
          <w:rFonts w:ascii="Arial" w:eastAsia="Arial" w:hAnsi="Arial" w:cs="Arial"/>
          <w:spacing w:val="-6"/>
          <w:lang w:val="en" w:eastAsia="en-GB"/>
        </w:rPr>
        <w:t xml:space="preserve">Christians </w:t>
      </w:r>
      <w:r>
        <w:rPr>
          <w:rFonts w:ascii="Arial" w:eastAsia="Arial" w:hAnsi="Arial" w:cs="Arial"/>
          <w:spacing w:val="-6"/>
          <w:lang w:val="en" w:eastAsia="en-GB"/>
        </w:rPr>
        <w:t>scored significantly higher on faith and security than their counterparts; individuals practicing other religions scored significantly higher on sustainability; while</w:t>
      </w:r>
      <w:r w:rsidRPr="00F87661">
        <w:rPr>
          <w:rFonts w:ascii="Arial" w:eastAsia="Arial" w:hAnsi="Arial" w:cs="Arial"/>
          <w:spacing w:val="-6"/>
          <w:lang w:val="en" w:eastAsia="en-GB"/>
        </w:rPr>
        <w:t xml:space="preserve"> </w:t>
      </w:r>
      <w:r>
        <w:rPr>
          <w:rFonts w:ascii="Arial" w:eastAsia="Arial" w:hAnsi="Arial" w:cs="Arial"/>
          <w:spacing w:val="-6"/>
          <w:lang w:val="en" w:eastAsia="en-GB"/>
        </w:rPr>
        <w:t xml:space="preserve">atheists/humanists and individuals with no religion scored significantly on </w:t>
      </w:r>
      <w:r w:rsidR="008D4C4B">
        <w:rPr>
          <w:rFonts w:ascii="Arial" w:eastAsia="Arial" w:hAnsi="Arial" w:cs="Arial"/>
          <w:spacing w:val="-6"/>
          <w:lang w:val="en" w:eastAsia="en-GB"/>
        </w:rPr>
        <w:t>faith and community.</w:t>
      </w:r>
      <w:r w:rsidR="008D4C4B" w:rsidRPr="008D4C4B">
        <w:rPr>
          <w:rFonts w:ascii="Arial" w:eastAsia="Arial" w:hAnsi="Arial" w:cs="Arial"/>
          <w:spacing w:val="-6"/>
          <w:lang w:val="en" w:eastAsia="en-GB"/>
        </w:rPr>
        <w:t xml:space="preserve"> </w:t>
      </w:r>
      <w:r w:rsidR="008D4C4B">
        <w:rPr>
          <w:rFonts w:ascii="Arial" w:eastAsia="Arial" w:hAnsi="Arial" w:cs="Arial"/>
          <w:spacing w:val="-6"/>
          <w:lang w:val="en" w:eastAsia="en-GB"/>
        </w:rPr>
        <w:t>However, for the remaining scales there was no significant discrepancy between the distinct religious beliefs since all p-values exceed the 0.05 level of significance.</w:t>
      </w:r>
    </w:p>
    <w:p w:rsidR="00F87661" w:rsidRPr="001C2AC6" w:rsidRDefault="00F87661" w:rsidP="001C2AC6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0"/>
          <w:szCs w:val="20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9"/>
        <w:gridCol w:w="981"/>
        <w:gridCol w:w="1505"/>
        <w:gridCol w:w="1505"/>
        <w:gridCol w:w="1505"/>
        <w:gridCol w:w="1506"/>
      </w:tblGrid>
      <w:tr w:rsidR="0062786A" w:rsidRPr="008A0DB5" w:rsidTr="0062786A">
        <w:trPr>
          <w:cantSplit/>
          <w:trHeight w:val="343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Kruskal Wallis Test (Comparison by baptism as a catholic)</w:t>
            </w:r>
          </w:p>
        </w:tc>
      </w:tr>
      <w:tr w:rsidR="0062786A" w:rsidRPr="008A0DB5" w:rsidTr="0062786A">
        <w:trPr>
          <w:cantSplit/>
        </w:trPr>
        <w:tc>
          <w:tcPr>
            <w:tcW w:w="291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50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62786A" w:rsidRPr="008A0DB5" w:rsidTr="0062786A">
        <w:trPr>
          <w:cantSplit/>
        </w:trPr>
        <w:tc>
          <w:tcPr>
            <w:tcW w:w="19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261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3.67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.959</w:t>
            </w:r>
          </w:p>
        </w:tc>
        <w:tc>
          <w:tcPr>
            <w:tcW w:w="1506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0.775</w:t>
            </w:r>
          </w:p>
        </w:tc>
      </w:tr>
      <w:tr w:rsidR="0062786A" w:rsidRPr="008A0DB5" w:rsidTr="0062786A">
        <w:trPr>
          <w:cantSplit/>
        </w:trPr>
        <w:tc>
          <w:tcPr>
            <w:tcW w:w="1929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3.80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.773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62786A" w:rsidRPr="008A0DB5" w:rsidTr="0062786A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261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1.22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1.177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0.204</w:t>
            </w:r>
          </w:p>
        </w:tc>
      </w:tr>
      <w:tr w:rsidR="0062786A" w:rsidRPr="008A0DB5" w:rsidTr="0062786A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.86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1.052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62786A" w:rsidRPr="008A0DB5" w:rsidTr="0062786A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261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3.52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.994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0.647</w:t>
            </w:r>
          </w:p>
        </w:tc>
      </w:tr>
      <w:tr w:rsidR="0062786A" w:rsidRPr="008A0DB5" w:rsidTr="0062786A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3.26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1.403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62786A" w:rsidRPr="008A0DB5" w:rsidTr="0062786A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261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2.82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1.893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0.861</w:t>
            </w:r>
          </w:p>
        </w:tc>
      </w:tr>
      <w:tr w:rsidR="0062786A" w:rsidRPr="008A0DB5" w:rsidTr="0062786A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2.69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2.437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62786A" w:rsidRPr="008A0DB5" w:rsidTr="0062786A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lastRenderedPageBreak/>
              <w:t>Security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261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3.40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.791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0.211</w:t>
            </w:r>
          </w:p>
        </w:tc>
      </w:tr>
      <w:tr w:rsidR="0062786A" w:rsidRPr="008A0DB5" w:rsidTr="0062786A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3.07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1.064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62786A" w:rsidRPr="008A0DB5" w:rsidTr="0062786A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261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3.99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.809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0.622</w:t>
            </w:r>
          </w:p>
        </w:tc>
      </w:tr>
      <w:tr w:rsidR="0062786A" w:rsidRPr="008A0DB5" w:rsidTr="0062786A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3.83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.994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62786A" w:rsidRPr="008A0DB5" w:rsidTr="0062786A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261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4.10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.849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0.072</w:t>
            </w:r>
          </w:p>
        </w:tc>
      </w:tr>
      <w:tr w:rsidR="0062786A" w:rsidRPr="008A0DB5" w:rsidTr="0062786A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4.48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62786A" w:rsidRPr="0062786A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010205"/>
                <w:sz w:val="20"/>
                <w:szCs w:val="20"/>
              </w:rPr>
              <w:t>.676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62786A" w:rsidRPr="008A0DB5" w:rsidRDefault="0062786A" w:rsidP="0062786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62786A" w:rsidRDefault="0062786A" w:rsidP="0062786A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pacing w:val="-6"/>
          <w:lang w:val="en" w:eastAsia="en-GB"/>
        </w:rPr>
      </w:pPr>
    </w:p>
    <w:p w:rsidR="0062786A" w:rsidRPr="0062786A" w:rsidRDefault="00185D92" w:rsidP="0062786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  <w:r>
        <w:rPr>
          <w:rFonts w:ascii="Arial" w:eastAsia="Arial" w:hAnsi="Arial" w:cs="Arial"/>
          <w:spacing w:val="-7"/>
          <w:lang w:val="en" w:eastAsia="en-GB"/>
        </w:rPr>
        <w:t>For each scale, there was</w:t>
      </w:r>
      <w:r w:rsidR="0062786A" w:rsidRPr="0062786A">
        <w:rPr>
          <w:rFonts w:ascii="Arial" w:eastAsia="Arial" w:hAnsi="Arial" w:cs="Arial"/>
          <w:spacing w:val="-7"/>
          <w:lang w:val="en" w:eastAsia="en-GB"/>
        </w:rPr>
        <w:t xml:space="preserve"> no significant discrepancy between those who were baptized as Catholics and those who weren’t since all p-values exceed the 0.05 level of significance.</w:t>
      </w:r>
    </w:p>
    <w:p w:rsidR="004259EE" w:rsidRDefault="004259EE" w:rsidP="003651E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9"/>
        <w:gridCol w:w="981"/>
        <w:gridCol w:w="1505"/>
        <w:gridCol w:w="1505"/>
        <w:gridCol w:w="1505"/>
        <w:gridCol w:w="1506"/>
      </w:tblGrid>
      <w:tr w:rsidR="008D4C4B" w:rsidRPr="008A0DB5" w:rsidTr="003577F3">
        <w:trPr>
          <w:cantSplit/>
          <w:trHeight w:val="343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Kruskal Wallis Test (Comparison by reception of first Communion)</w:t>
            </w:r>
          </w:p>
        </w:tc>
      </w:tr>
      <w:tr w:rsidR="008D4C4B" w:rsidRPr="008A0DB5" w:rsidTr="003577F3">
        <w:trPr>
          <w:cantSplit/>
        </w:trPr>
        <w:tc>
          <w:tcPr>
            <w:tcW w:w="291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50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259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3.67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.961</w:t>
            </w:r>
          </w:p>
        </w:tc>
        <w:tc>
          <w:tcPr>
            <w:tcW w:w="1506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0.802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3.70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.773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259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1.22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1.182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0.549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1.00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1.018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259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3.51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1.018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0.696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3.44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1.031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259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2.83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1.894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0.846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2.52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2.344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259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3.40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.806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0.170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3.17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.834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259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4.00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.813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0.140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3.71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.877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259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4.10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.853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0.196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4.40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.647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8D4C4B" w:rsidRDefault="008D4C4B" w:rsidP="008D4C4B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pacing w:val="-6"/>
          <w:lang w:val="en" w:eastAsia="en-GB"/>
        </w:rPr>
      </w:pPr>
    </w:p>
    <w:p w:rsidR="008D4C4B" w:rsidRPr="0062786A" w:rsidRDefault="00185D92" w:rsidP="008D4C4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  <w:r>
        <w:rPr>
          <w:rFonts w:ascii="Arial" w:eastAsia="Arial" w:hAnsi="Arial" w:cs="Arial"/>
          <w:spacing w:val="-7"/>
          <w:lang w:val="en" w:eastAsia="en-GB"/>
        </w:rPr>
        <w:t>For each scale, there was</w:t>
      </w:r>
      <w:r w:rsidR="008D4C4B" w:rsidRPr="0062786A">
        <w:rPr>
          <w:rFonts w:ascii="Arial" w:eastAsia="Arial" w:hAnsi="Arial" w:cs="Arial"/>
          <w:spacing w:val="-7"/>
          <w:lang w:val="en" w:eastAsia="en-GB"/>
        </w:rPr>
        <w:t xml:space="preserve"> no significant discrepancy between those who </w:t>
      </w:r>
      <w:r w:rsidR="008D4C4B">
        <w:rPr>
          <w:rFonts w:ascii="Arial" w:eastAsia="Arial" w:hAnsi="Arial" w:cs="Arial"/>
          <w:spacing w:val="-7"/>
          <w:lang w:val="en" w:eastAsia="en-GB"/>
        </w:rPr>
        <w:t>received first Communion and those who did</w:t>
      </w:r>
      <w:r w:rsidR="008D4C4B" w:rsidRPr="0062786A">
        <w:rPr>
          <w:rFonts w:ascii="Arial" w:eastAsia="Arial" w:hAnsi="Arial" w:cs="Arial"/>
          <w:spacing w:val="-7"/>
          <w:lang w:val="en" w:eastAsia="en-GB"/>
        </w:rPr>
        <w:t>n’t since all p-values exceed the 0.05 level of significance.</w:t>
      </w:r>
    </w:p>
    <w:p w:rsidR="008A0DB5" w:rsidRDefault="008A0DB5" w:rsidP="008D4C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9"/>
        <w:gridCol w:w="981"/>
        <w:gridCol w:w="1505"/>
        <w:gridCol w:w="1505"/>
        <w:gridCol w:w="1505"/>
        <w:gridCol w:w="1506"/>
      </w:tblGrid>
      <w:tr w:rsidR="008D4C4B" w:rsidRPr="008A0DB5" w:rsidTr="003577F3">
        <w:trPr>
          <w:cantSplit/>
          <w:trHeight w:val="343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Kruskal Wallis Test (Comparison by reception of Confirmation)</w:t>
            </w:r>
          </w:p>
        </w:tc>
      </w:tr>
      <w:tr w:rsidR="008D4C4B" w:rsidRPr="008A0DB5" w:rsidTr="003577F3">
        <w:trPr>
          <w:cantSplit/>
        </w:trPr>
        <w:tc>
          <w:tcPr>
            <w:tcW w:w="291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50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252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3.67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.968</w:t>
            </w:r>
          </w:p>
        </w:tc>
        <w:tc>
          <w:tcPr>
            <w:tcW w:w="1506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0.855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23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3.74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.732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252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1.21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1.178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0.944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23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1.17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1.136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252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3.54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.985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0.319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23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3.22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1.305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252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2.92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1.864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0.010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23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1.61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2.138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lastRenderedPageBreak/>
              <w:t>Security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252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3.42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.785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0.014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23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2.96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.939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252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4.00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.814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0.322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23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3.84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.864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252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4.09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.849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0.055</w:t>
            </w:r>
          </w:p>
        </w:tc>
      </w:tr>
      <w:tr w:rsidR="008D4C4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D4C4B" w:rsidRPr="0062786A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23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4.41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8D4C4B" w:rsidRPr="008D4C4B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8D4C4B">
              <w:rPr>
                <w:rFonts w:ascii="Arial" w:hAnsi="Arial" w:cs="Arial"/>
                <w:color w:val="010205"/>
                <w:sz w:val="20"/>
                <w:szCs w:val="20"/>
              </w:rPr>
              <w:t>.738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8D4C4B" w:rsidRPr="008A0DB5" w:rsidRDefault="008D4C4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8D4C4B" w:rsidRDefault="008D4C4B" w:rsidP="008D4C4B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pacing w:val="-6"/>
          <w:lang w:val="en" w:eastAsia="en-GB"/>
        </w:rPr>
      </w:pPr>
    </w:p>
    <w:p w:rsidR="008D4C4B" w:rsidRPr="0062786A" w:rsidRDefault="0027358B" w:rsidP="008D4C4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  <w:r>
        <w:rPr>
          <w:rFonts w:ascii="Arial" w:eastAsia="Arial" w:hAnsi="Arial" w:cs="Arial"/>
          <w:spacing w:val="-7"/>
          <w:lang w:val="en" w:eastAsia="en-GB"/>
        </w:rPr>
        <w:t>Individuals who received Confirmation scored significantly higher than their counterparts on faith and security. For the remaining</w:t>
      </w:r>
      <w:r w:rsidR="008D4C4B" w:rsidRPr="0062786A">
        <w:rPr>
          <w:rFonts w:ascii="Arial" w:eastAsia="Arial" w:hAnsi="Arial" w:cs="Arial"/>
          <w:spacing w:val="-7"/>
          <w:lang w:val="en" w:eastAsia="en-GB"/>
        </w:rPr>
        <w:t xml:space="preserve"> scale</w:t>
      </w:r>
      <w:r>
        <w:rPr>
          <w:rFonts w:ascii="Arial" w:eastAsia="Arial" w:hAnsi="Arial" w:cs="Arial"/>
          <w:spacing w:val="-7"/>
          <w:lang w:val="en" w:eastAsia="en-GB"/>
        </w:rPr>
        <w:t>s</w:t>
      </w:r>
      <w:r w:rsidR="00185D92">
        <w:rPr>
          <w:rFonts w:ascii="Arial" w:eastAsia="Arial" w:hAnsi="Arial" w:cs="Arial"/>
          <w:spacing w:val="-7"/>
          <w:lang w:val="en" w:eastAsia="en-GB"/>
        </w:rPr>
        <w:t xml:space="preserve">, there was </w:t>
      </w:r>
      <w:r w:rsidR="008D4C4B" w:rsidRPr="0062786A">
        <w:rPr>
          <w:rFonts w:ascii="Arial" w:eastAsia="Arial" w:hAnsi="Arial" w:cs="Arial"/>
          <w:spacing w:val="-7"/>
          <w:lang w:val="en" w:eastAsia="en-GB"/>
        </w:rPr>
        <w:t xml:space="preserve">no significant discrepancy between those who </w:t>
      </w:r>
      <w:r w:rsidR="008D4C4B">
        <w:rPr>
          <w:rFonts w:ascii="Arial" w:eastAsia="Arial" w:hAnsi="Arial" w:cs="Arial"/>
          <w:spacing w:val="-7"/>
          <w:lang w:val="en" w:eastAsia="en-GB"/>
        </w:rPr>
        <w:t xml:space="preserve">received </w:t>
      </w:r>
      <w:r>
        <w:rPr>
          <w:rFonts w:ascii="Arial" w:eastAsia="Arial" w:hAnsi="Arial" w:cs="Arial"/>
          <w:spacing w:val="-7"/>
          <w:lang w:val="en" w:eastAsia="en-GB"/>
        </w:rPr>
        <w:t xml:space="preserve">Confirmation </w:t>
      </w:r>
      <w:r w:rsidR="008D4C4B">
        <w:rPr>
          <w:rFonts w:ascii="Arial" w:eastAsia="Arial" w:hAnsi="Arial" w:cs="Arial"/>
          <w:spacing w:val="-7"/>
          <w:lang w:val="en" w:eastAsia="en-GB"/>
        </w:rPr>
        <w:t>and those who did</w:t>
      </w:r>
      <w:r>
        <w:rPr>
          <w:rFonts w:ascii="Arial" w:eastAsia="Arial" w:hAnsi="Arial" w:cs="Arial"/>
          <w:spacing w:val="-7"/>
          <w:lang w:val="en" w:eastAsia="en-GB"/>
        </w:rPr>
        <w:t xml:space="preserve">n’t since the </w:t>
      </w:r>
      <w:r w:rsidR="008D4C4B" w:rsidRPr="0062786A">
        <w:rPr>
          <w:rFonts w:ascii="Arial" w:eastAsia="Arial" w:hAnsi="Arial" w:cs="Arial"/>
          <w:spacing w:val="-7"/>
          <w:lang w:val="en" w:eastAsia="en-GB"/>
        </w:rPr>
        <w:t>p-values exceed the 0.05 level of significance.</w:t>
      </w:r>
    </w:p>
    <w:p w:rsidR="008D4C4B" w:rsidRDefault="008D4C4B" w:rsidP="008D4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9"/>
        <w:gridCol w:w="981"/>
        <w:gridCol w:w="1505"/>
        <w:gridCol w:w="1505"/>
        <w:gridCol w:w="1505"/>
        <w:gridCol w:w="1506"/>
      </w:tblGrid>
      <w:tr w:rsidR="0027358B" w:rsidRPr="008A0DB5" w:rsidTr="003577F3">
        <w:trPr>
          <w:cantSplit/>
          <w:trHeight w:val="343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Kruskal Wallis Test (Comparison by attendance to church schools)</w:t>
            </w:r>
          </w:p>
        </w:tc>
      </w:tr>
      <w:tr w:rsidR="0027358B" w:rsidRPr="008A0DB5" w:rsidTr="003577F3">
        <w:trPr>
          <w:cantSplit/>
        </w:trPr>
        <w:tc>
          <w:tcPr>
            <w:tcW w:w="291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50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27358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7358B" w:rsidRPr="0062786A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167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3.73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.969</w:t>
            </w:r>
          </w:p>
        </w:tc>
        <w:tc>
          <w:tcPr>
            <w:tcW w:w="1506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0.121</w:t>
            </w:r>
          </w:p>
        </w:tc>
      </w:tr>
      <w:tr w:rsidR="0027358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27358B" w:rsidRPr="0062786A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108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3.58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.916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27358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7358B" w:rsidRPr="0062786A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167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1.17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1.170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0.456</w:t>
            </w:r>
          </w:p>
        </w:tc>
      </w:tr>
      <w:tr w:rsidR="0027358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27358B" w:rsidRPr="0062786A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108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1.26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1.179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27358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7358B" w:rsidRPr="0062786A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167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3.56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1.003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0.291</w:t>
            </w:r>
          </w:p>
        </w:tc>
      </w:tr>
      <w:tr w:rsidR="0027358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27358B" w:rsidRPr="0062786A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108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3.43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1.037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27358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7358B" w:rsidRPr="0062786A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167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2.90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1.974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0.171</w:t>
            </w:r>
          </w:p>
        </w:tc>
      </w:tr>
      <w:tr w:rsidR="0027358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27358B" w:rsidRPr="0062786A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108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2.68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1.833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27358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7358B" w:rsidRPr="0062786A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167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3.33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.805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0.099</w:t>
            </w:r>
          </w:p>
        </w:tc>
      </w:tr>
      <w:tr w:rsidR="0027358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27358B" w:rsidRPr="0062786A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108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3.47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.808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27358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7358B" w:rsidRPr="0062786A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167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3.94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.862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0.407</w:t>
            </w:r>
          </w:p>
        </w:tc>
      </w:tr>
      <w:tr w:rsidR="0027358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27358B" w:rsidRPr="0062786A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108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4.06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.744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27358B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27358B" w:rsidRPr="0062786A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167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4.15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.847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0.391</w:t>
            </w:r>
          </w:p>
        </w:tc>
      </w:tr>
      <w:tr w:rsidR="0027358B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27358B" w:rsidRPr="0062786A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108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4.07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27358B" w:rsidRPr="0027358B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27358B">
              <w:rPr>
                <w:rFonts w:ascii="Arial" w:hAnsi="Arial" w:cs="Arial"/>
                <w:color w:val="010205"/>
                <w:sz w:val="20"/>
                <w:szCs w:val="20"/>
              </w:rPr>
              <w:t>.841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27358B" w:rsidRDefault="0027358B" w:rsidP="0027358B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pacing w:val="-6"/>
          <w:lang w:val="en" w:eastAsia="en-GB"/>
        </w:rPr>
      </w:pPr>
    </w:p>
    <w:p w:rsidR="0027358B" w:rsidRPr="0062786A" w:rsidRDefault="00185D92" w:rsidP="0027358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  <w:r>
        <w:rPr>
          <w:rFonts w:ascii="Arial" w:eastAsia="Arial" w:hAnsi="Arial" w:cs="Arial"/>
          <w:spacing w:val="-7"/>
          <w:lang w:val="en" w:eastAsia="en-GB"/>
        </w:rPr>
        <w:t>For each scale, there was</w:t>
      </w:r>
      <w:r w:rsidR="0027358B" w:rsidRPr="0062786A">
        <w:rPr>
          <w:rFonts w:ascii="Arial" w:eastAsia="Arial" w:hAnsi="Arial" w:cs="Arial"/>
          <w:spacing w:val="-7"/>
          <w:lang w:val="en" w:eastAsia="en-GB"/>
        </w:rPr>
        <w:t xml:space="preserve"> no significant discrepancy between those who </w:t>
      </w:r>
      <w:r w:rsidR="0027358B">
        <w:rPr>
          <w:rFonts w:ascii="Arial" w:eastAsia="Arial" w:hAnsi="Arial" w:cs="Arial"/>
          <w:spacing w:val="-7"/>
          <w:lang w:val="en" w:eastAsia="en-GB"/>
        </w:rPr>
        <w:t>attended church schools and those who did</w:t>
      </w:r>
      <w:r w:rsidR="0027358B" w:rsidRPr="0062786A">
        <w:rPr>
          <w:rFonts w:ascii="Arial" w:eastAsia="Arial" w:hAnsi="Arial" w:cs="Arial"/>
          <w:spacing w:val="-7"/>
          <w:lang w:val="en" w:eastAsia="en-GB"/>
        </w:rPr>
        <w:t>n’t since all p-values exceed the 0.05 level of significance.</w:t>
      </w:r>
    </w:p>
    <w:p w:rsidR="008D4C4B" w:rsidRDefault="008D4C4B" w:rsidP="008D4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9"/>
        <w:gridCol w:w="981"/>
        <w:gridCol w:w="1505"/>
        <w:gridCol w:w="1505"/>
        <w:gridCol w:w="1505"/>
        <w:gridCol w:w="1506"/>
      </w:tblGrid>
      <w:tr w:rsidR="0027358B" w:rsidRPr="008A0DB5" w:rsidTr="003577F3">
        <w:trPr>
          <w:cantSplit/>
          <w:trHeight w:val="343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358B" w:rsidRPr="008A0DB5" w:rsidRDefault="0027358B" w:rsidP="005B230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Kruskal Wallis Test (Comparison</w:t>
            </w:r>
            <w:r w:rsidR="005B2309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by reception of religious education after Confirmation</w:t>
            </w: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)</w:t>
            </w:r>
          </w:p>
        </w:tc>
      </w:tr>
      <w:tr w:rsidR="0027358B" w:rsidRPr="008A0DB5" w:rsidTr="003577F3">
        <w:trPr>
          <w:cantSplit/>
        </w:trPr>
        <w:tc>
          <w:tcPr>
            <w:tcW w:w="291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50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27358B" w:rsidRPr="008A0DB5" w:rsidRDefault="0027358B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170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3.64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.990</w:t>
            </w:r>
          </w:p>
        </w:tc>
        <w:tc>
          <w:tcPr>
            <w:tcW w:w="1506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0.566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105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3.73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.883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170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1.35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1.262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5B2309" w:rsidRPr="008A0DB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0.45</w:t>
            </w:r>
            <w:r w:rsidR="005B2309">
              <w:rPr>
                <w:rFonts w:ascii="Arial" w:hAnsi="Arial" w:cs="Arial"/>
                <w:color w:val="010205"/>
                <w:sz w:val="20"/>
                <w:szCs w:val="20"/>
              </w:rPr>
              <w:t>3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105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1.2</w:t>
            </w:r>
            <w:r w:rsidR="005B2309" w:rsidRPr="005B2309">
              <w:rPr>
                <w:rFonts w:ascii="Arial" w:hAnsi="Arial" w:cs="Arial"/>
                <w:color w:val="010205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.969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170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3.56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.954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0.291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105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3.42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1.110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170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3.15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1.849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&lt;0.001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105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2.27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1.916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lastRenderedPageBreak/>
              <w:t>Security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170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3.43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.763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0.343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105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3.32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.874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170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3.97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.816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0.683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105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4.01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.826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170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4.13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.800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0.945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105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4.09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.914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27358B" w:rsidRDefault="0027358B" w:rsidP="0027358B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pacing w:val="-6"/>
          <w:lang w:val="en" w:eastAsia="en-GB"/>
        </w:rPr>
      </w:pPr>
    </w:p>
    <w:p w:rsidR="005B2309" w:rsidRDefault="005B2309" w:rsidP="0027358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  <w:r>
        <w:rPr>
          <w:rFonts w:ascii="Arial" w:eastAsia="Arial" w:hAnsi="Arial" w:cs="Arial"/>
          <w:spacing w:val="-7"/>
          <w:lang w:val="en" w:eastAsia="en-GB"/>
        </w:rPr>
        <w:t xml:space="preserve">Individuals of received further </w:t>
      </w:r>
      <w:r w:rsidRPr="005B2309">
        <w:rPr>
          <w:rFonts w:ascii="Arial" w:eastAsia="Arial" w:hAnsi="Arial" w:cs="Arial"/>
          <w:spacing w:val="-7"/>
          <w:lang w:val="en" w:eastAsia="en-GB"/>
        </w:rPr>
        <w:t>religious education after Confirmation</w:t>
      </w:r>
      <w:r>
        <w:rPr>
          <w:rFonts w:ascii="Arial" w:eastAsia="Arial" w:hAnsi="Arial" w:cs="Arial"/>
          <w:spacing w:val="-7"/>
          <w:lang w:val="en" w:eastAsia="en-GB"/>
        </w:rPr>
        <w:t xml:space="preserve"> scored significantly higher than their counterparts on faith.</w:t>
      </w:r>
      <w:r w:rsidRPr="005B2309">
        <w:rPr>
          <w:rFonts w:ascii="Arial" w:eastAsia="Arial" w:hAnsi="Arial" w:cs="Arial"/>
          <w:spacing w:val="-7"/>
          <w:lang w:val="en" w:eastAsia="en-GB"/>
        </w:rPr>
        <w:t xml:space="preserve"> </w:t>
      </w:r>
      <w:r>
        <w:rPr>
          <w:rFonts w:ascii="Arial" w:eastAsia="Arial" w:hAnsi="Arial" w:cs="Arial"/>
          <w:spacing w:val="-7"/>
          <w:lang w:val="en" w:eastAsia="en-GB"/>
        </w:rPr>
        <w:t>For the remaining</w:t>
      </w:r>
      <w:r w:rsidRPr="0062786A">
        <w:rPr>
          <w:rFonts w:ascii="Arial" w:eastAsia="Arial" w:hAnsi="Arial" w:cs="Arial"/>
          <w:spacing w:val="-7"/>
          <w:lang w:val="en" w:eastAsia="en-GB"/>
        </w:rPr>
        <w:t xml:space="preserve"> scale</w:t>
      </w:r>
      <w:r>
        <w:rPr>
          <w:rFonts w:ascii="Arial" w:eastAsia="Arial" w:hAnsi="Arial" w:cs="Arial"/>
          <w:spacing w:val="-7"/>
          <w:lang w:val="en" w:eastAsia="en-GB"/>
        </w:rPr>
        <w:t>s</w:t>
      </w:r>
      <w:r w:rsidR="00185D92">
        <w:rPr>
          <w:rFonts w:ascii="Arial" w:eastAsia="Arial" w:hAnsi="Arial" w:cs="Arial"/>
          <w:spacing w:val="-7"/>
          <w:lang w:val="en" w:eastAsia="en-GB"/>
        </w:rPr>
        <w:t>, there was</w:t>
      </w:r>
      <w:r w:rsidRPr="0062786A">
        <w:rPr>
          <w:rFonts w:ascii="Arial" w:eastAsia="Arial" w:hAnsi="Arial" w:cs="Arial"/>
          <w:spacing w:val="-7"/>
          <w:lang w:val="en" w:eastAsia="en-GB"/>
        </w:rPr>
        <w:t xml:space="preserve"> no significant discrepancy between those who </w:t>
      </w:r>
      <w:r>
        <w:rPr>
          <w:rFonts w:ascii="Arial" w:eastAsia="Arial" w:hAnsi="Arial" w:cs="Arial"/>
          <w:spacing w:val="-7"/>
          <w:lang w:val="en" w:eastAsia="en-GB"/>
        </w:rPr>
        <w:t>received</w:t>
      </w:r>
      <w:r w:rsidRPr="005B2309">
        <w:rPr>
          <w:rFonts w:ascii="Arial" w:eastAsia="Arial" w:hAnsi="Arial" w:cs="Arial"/>
          <w:spacing w:val="-7"/>
          <w:lang w:val="en" w:eastAsia="en-GB"/>
        </w:rPr>
        <w:t xml:space="preserve"> </w:t>
      </w:r>
      <w:r>
        <w:rPr>
          <w:rFonts w:ascii="Arial" w:eastAsia="Arial" w:hAnsi="Arial" w:cs="Arial"/>
          <w:spacing w:val="-7"/>
          <w:lang w:val="en" w:eastAsia="en-GB"/>
        </w:rPr>
        <w:t xml:space="preserve">further </w:t>
      </w:r>
      <w:r w:rsidRPr="005B2309">
        <w:rPr>
          <w:rFonts w:ascii="Arial" w:eastAsia="Arial" w:hAnsi="Arial" w:cs="Arial"/>
          <w:spacing w:val="-7"/>
          <w:lang w:val="en" w:eastAsia="en-GB"/>
        </w:rPr>
        <w:t>religious education after Confirmation</w:t>
      </w:r>
      <w:r>
        <w:rPr>
          <w:rFonts w:ascii="Arial" w:eastAsia="Arial" w:hAnsi="Arial" w:cs="Arial"/>
          <w:spacing w:val="-7"/>
          <w:lang w:val="en" w:eastAsia="en-GB"/>
        </w:rPr>
        <w:t xml:space="preserve"> and those who didn’t since the </w:t>
      </w:r>
      <w:r w:rsidRPr="0062786A">
        <w:rPr>
          <w:rFonts w:ascii="Arial" w:eastAsia="Arial" w:hAnsi="Arial" w:cs="Arial"/>
          <w:spacing w:val="-7"/>
          <w:lang w:val="en" w:eastAsia="en-GB"/>
        </w:rPr>
        <w:t>p-values exceed the 0.05 level of significance.</w:t>
      </w:r>
    </w:p>
    <w:p w:rsidR="005B2309" w:rsidRDefault="005B2309" w:rsidP="0027358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</w:p>
    <w:p w:rsidR="008D4C4B" w:rsidRDefault="008D4C4B" w:rsidP="008D4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9"/>
        <w:gridCol w:w="981"/>
        <w:gridCol w:w="1505"/>
        <w:gridCol w:w="1505"/>
        <w:gridCol w:w="1505"/>
        <w:gridCol w:w="1506"/>
      </w:tblGrid>
      <w:tr w:rsidR="005B2309" w:rsidRPr="008A0DB5" w:rsidTr="003577F3">
        <w:trPr>
          <w:cantSplit/>
          <w:trHeight w:val="343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Kruskal Wallis Test (Comparison by membership of a religious group/movement)</w:t>
            </w:r>
          </w:p>
        </w:tc>
      </w:tr>
      <w:tr w:rsidR="005B2309" w:rsidRPr="008A0DB5" w:rsidTr="003577F3">
        <w:trPr>
          <w:cantSplit/>
        </w:trPr>
        <w:tc>
          <w:tcPr>
            <w:tcW w:w="291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50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Std. Deviation</w:t>
            </w:r>
          </w:p>
        </w:tc>
        <w:tc>
          <w:tcPr>
            <w:tcW w:w="150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98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163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3.66</w:t>
            </w:r>
          </w:p>
        </w:tc>
        <w:tc>
          <w:tcPr>
            <w:tcW w:w="150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.986</w:t>
            </w:r>
          </w:p>
        </w:tc>
        <w:tc>
          <w:tcPr>
            <w:tcW w:w="1506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0.981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112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3.69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.899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163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1.31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1.257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0.162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112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1.05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1.022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163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3.52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.981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0.820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112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3.49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1.071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163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3.30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1.769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&lt;0.001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112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2.10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1.913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163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3.38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.794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0.713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112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3.40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.831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163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4.00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.852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0.424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112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3.96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.769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981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Yes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163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4.09</w:t>
            </w:r>
          </w:p>
        </w:tc>
        <w:tc>
          <w:tcPr>
            <w:tcW w:w="1505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.862</w:t>
            </w:r>
          </w:p>
        </w:tc>
        <w:tc>
          <w:tcPr>
            <w:tcW w:w="1506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0.469</w:t>
            </w:r>
          </w:p>
        </w:tc>
      </w:tr>
      <w:tr w:rsidR="005B2309" w:rsidRPr="008A0DB5" w:rsidTr="003577F3">
        <w:trPr>
          <w:cantSplit/>
        </w:trPr>
        <w:tc>
          <w:tcPr>
            <w:tcW w:w="19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2309" w:rsidRPr="0062786A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62786A">
              <w:rPr>
                <w:rFonts w:ascii="Arial" w:hAnsi="Arial" w:cs="Arial"/>
                <w:color w:val="264A60"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112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4.16</w:t>
            </w:r>
          </w:p>
        </w:tc>
        <w:tc>
          <w:tcPr>
            <w:tcW w:w="150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5B2309" w:rsidRPr="005B2309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5B2309">
              <w:rPr>
                <w:rFonts w:ascii="Arial" w:hAnsi="Arial" w:cs="Arial"/>
                <w:color w:val="010205"/>
                <w:sz w:val="20"/>
                <w:szCs w:val="20"/>
              </w:rPr>
              <w:t>.819</w:t>
            </w:r>
          </w:p>
        </w:tc>
        <w:tc>
          <w:tcPr>
            <w:tcW w:w="1506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5B2309" w:rsidRPr="008A0DB5" w:rsidRDefault="005B2309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5B2309" w:rsidRDefault="005B2309" w:rsidP="005B2309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pacing w:val="-6"/>
          <w:lang w:val="en" w:eastAsia="en-GB"/>
        </w:rPr>
      </w:pPr>
    </w:p>
    <w:p w:rsidR="005B2309" w:rsidRDefault="005B2309" w:rsidP="005B230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  <w:r>
        <w:rPr>
          <w:rFonts w:ascii="Arial" w:eastAsia="Arial" w:hAnsi="Arial" w:cs="Arial"/>
          <w:spacing w:val="-7"/>
          <w:lang w:val="en" w:eastAsia="en-GB"/>
        </w:rPr>
        <w:t>Individuals who were members of a religious group/movement scored significantly higher than their counterparts on faith.</w:t>
      </w:r>
      <w:r w:rsidRPr="005B2309">
        <w:rPr>
          <w:rFonts w:ascii="Arial" w:eastAsia="Arial" w:hAnsi="Arial" w:cs="Arial"/>
          <w:spacing w:val="-7"/>
          <w:lang w:val="en" w:eastAsia="en-GB"/>
        </w:rPr>
        <w:t xml:space="preserve"> </w:t>
      </w:r>
      <w:r>
        <w:rPr>
          <w:rFonts w:ascii="Arial" w:eastAsia="Arial" w:hAnsi="Arial" w:cs="Arial"/>
          <w:spacing w:val="-7"/>
          <w:lang w:val="en" w:eastAsia="en-GB"/>
        </w:rPr>
        <w:t>For the remaining</w:t>
      </w:r>
      <w:r w:rsidRPr="0062786A">
        <w:rPr>
          <w:rFonts w:ascii="Arial" w:eastAsia="Arial" w:hAnsi="Arial" w:cs="Arial"/>
          <w:spacing w:val="-7"/>
          <w:lang w:val="en" w:eastAsia="en-GB"/>
        </w:rPr>
        <w:t xml:space="preserve"> scale</w:t>
      </w:r>
      <w:r>
        <w:rPr>
          <w:rFonts w:ascii="Arial" w:eastAsia="Arial" w:hAnsi="Arial" w:cs="Arial"/>
          <w:spacing w:val="-7"/>
          <w:lang w:val="en" w:eastAsia="en-GB"/>
        </w:rPr>
        <w:t>s</w:t>
      </w:r>
      <w:r w:rsidR="00185D92">
        <w:rPr>
          <w:rFonts w:ascii="Arial" w:eastAsia="Arial" w:hAnsi="Arial" w:cs="Arial"/>
          <w:spacing w:val="-7"/>
          <w:lang w:val="en" w:eastAsia="en-GB"/>
        </w:rPr>
        <w:t>, there was</w:t>
      </w:r>
      <w:r w:rsidRPr="0062786A">
        <w:rPr>
          <w:rFonts w:ascii="Arial" w:eastAsia="Arial" w:hAnsi="Arial" w:cs="Arial"/>
          <w:spacing w:val="-7"/>
          <w:lang w:val="en" w:eastAsia="en-GB"/>
        </w:rPr>
        <w:t xml:space="preserve"> no significant discrepancy between those who </w:t>
      </w:r>
      <w:r w:rsidR="003577F3">
        <w:rPr>
          <w:rFonts w:ascii="Arial" w:eastAsia="Arial" w:hAnsi="Arial" w:cs="Arial"/>
          <w:spacing w:val="-7"/>
          <w:lang w:val="en" w:eastAsia="en-GB"/>
        </w:rPr>
        <w:t xml:space="preserve">were members of a religious group/movement </w:t>
      </w:r>
      <w:r>
        <w:rPr>
          <w:rFonts w:ascii="Arial" w:eastAsia="Arial" w:hAnsi="Arial" w:cs="Arial"/>
          <w:spacing w:val="-7"/>
          <w:lang w:val="en" w:eastAsia="en-GB"/>
        </w:rPr>
        <w:t>and</w:t>
      </w:r>
      <w:r w:rsidR="003577F3">
        <w:rPr>
          <w:rFonts w:ascii="Arial" w:eastAsia="Arial" w:hAnsi="Arial" w:cs="Arial"/>
          <w:spacing w:val="-7"/>
          <w:lang w:val="en" w:eastAsia="en-GB"/>
        </w:rPr>
        <w:t xml:space="preserve"> those who weren</w:t>
      </w:r>
      <w:r>
        <w:rPr>
          <w:rFonts w:ascii="Arial" w:eastAsia="Arial" w:hAnsi="Arial" w:cs="Arial"/>
          <w:spacing w:val="-7"/>
          <w:lang w:val="en" w:eastAsia="en-GB"/>
        </w:rPr>
        <w:t xml:space="preserve">’t since the </w:t>
      </w:r>
      <w:r w:rsidRPr="0062786A">
        <w:rPr>
          <w:rFonts w:ascii="Arial" w:eastAsia="Arial" w:hAnsi="Arial" w:cs="Arial"/>
          <w:spacing w:val="-7"/>
          <w:lang w:val="en" w:eastAsia="en-GB"/>
        </w:rPr>
        <w:t>p-values exceed the 0.05 level of significance.</w:t>
      </w:r>
    </w:p>
    <w:p w:rsidR="008D4C4B" w:rsidRDefault="008D4C4B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7F3" w:rsidRDefault="003577F3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7F3" w:rsidRDefault="003577F3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7F3" w:rsidRDefault="003577F3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7F3" w:rsidRDefault="003577F3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7F3" w:rsidRDefault="003577F3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7F3" w:rsidRDefault="003577F3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7F3" w:rsidRDefault="003577F3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1900"/>
        <w:gridCol w:w="1376"/>
        <w:gridCol w:w="1376"/>
        <w:gridCol w:w="1376"/>
        <w:gridCol w:w="1191"/>
      </w:tblGrid>
      <w:tr w:rsidR="003577F3" w:rsidRPr="003651E5" w:rsidTr="003577F3">
        <w:trPr>
          <w:cantSplit/>
        </w:trPr>
        <w:tc>
          <w:tcPr>
            <w:tcW w:w="91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lastRenderedPageBreak/>
              <w:t>Kruskal Wallis Test (Comparison by duration in religious group/movement)</w:t>
            </w:r>
          </w:p>
        </w:tc>
      </w:tr>
      <w:tr w:rsidR="003577F3" w:rsidRPr="003651E5" w:rsidTr="003577F3">
        <w:trPr>
          <w:cantSplit/>
        </w:trPr>
        <w:tc>
          <w:tcPr>
            <w:tcW w:w="38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577F3" w:rsidRPr="008A0DB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3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577F3" w:rsidRPr="008A0DB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3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577F3" w:rsidRPr="008A0DB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Std. Dev.</w:t>
            </w:r>
          </w:p>
        </w:tc>
        <w:tc>
          <w:tcPr>
            <w:tcW w:w="11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577F3" w:rsidRPr="008A0DB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190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years</w:t>
            </w:r>
          </w:p>
        </w:tc>
        <w:tc>
          <w:tcPr>
            <w:tcW w:w="13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120</w:t>
            </w:r>
          </w:p>
        </w:tc>
        <w:tc>
          <w:tcPr>
            <w:tcW w:w="13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3.68</w:t>
            </w:r>
          </w:p>
        </w:tc>
        <w:tc>
          <w:tcPr>
            <w:tcW w:w="13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.921</w:t>
            </w:r>
          </w:p>
        </w:tc>
        <w:tc>
          <w:tcPr>
            <w:tcW w:w="1191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0.835</w:t>
            </w: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1-5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71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3.70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.963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6-10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55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3.69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.964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More than 10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3.54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1.046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190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years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120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1.08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1.043</w:t>
            </w:r>
          </w:p>
        </w:tc>
        <w:tc>
          <w:tcPr>
            <w:tcW w:w="1191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0.439</w:t>
            </w: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1-5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71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1.16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1.148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6-10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55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1.36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1.327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More than 10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1.54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1.381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190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years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120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3.45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1.093</w:t>
            </w:r>
          </w:p>
        </w:tc>
        <w:tc>
          <w:tcPr>
            <w:tcW w:w="1191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0.475</w:t>
            </w: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1-5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71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3.69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.896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6-10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55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3.44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1.058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More than 10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3.46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.875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190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years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120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2.21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1.925</w:t>
            </w:r>
          </w:p>
        </w:tc>
        <w:tc>
          <w:tcPr>
            <w:tcW w:w="1191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&lt;0.001</w:t>
            </w: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1-5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71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3.05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1.885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6-10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55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3.43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1.622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More than 10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3.56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1.826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190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years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120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3.39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.813</w:t>
            </w:r>
          </w:p>
        </w:tc>
        <w:tc>
          <w:tcPr>
            <w:tcW w:w="1191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0.235</w:t>
            </w: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1-5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71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3.33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.746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6-10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55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3.52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.923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More than 10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3.26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.692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190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years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120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3.94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.795</w:t>
            </w:r>
          </w:p>
        </w:tc>
        <w:tc>
          <w:tcPr>
            <w:tcW w:w="1191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0.418</w:t>
            </w: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1-5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71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4.05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.863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6-10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55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4.06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.834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More than 10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3.90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.787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651E5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190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264A60"/>
                <w:sz w:val="20"/>
                <w:szCs w:val="20"/>
              </w:rPr>
              <w:t xml:space="preserve"> years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120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4.13</w:t>
            </w:r>
          </w:p>
        </w:tc>
        <w:tc>
          <w:tcPr>
            <w:tcW w:w="1376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.862</w:t>
            </w:r>
          </w:p>
        </w:tc>
        <w:tc>
          <w:tcPr>
            <w:tcW w:w="1191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0.308</w:t>
            </w: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1-5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71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4.15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.862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6-10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55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4.16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.798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3577F3" w:rsidRPr="003651E5" w:rsidTr="003577F3">
        <w:trPr>
          <w:cantSplit/>
        </w:trPr>
        <w:tc>
          <w:tcPr>
            <w:tcW w:w="192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264A60"/>
                <w:sz w:val="20"/>
                <w:szCs w:val="20"/>
              </w:rPr>
              <w:t>More than 10 years</w:t>
            </w:r>
          </w:p>
        </w:tc>
        <w:tc>
          <w:tcPr>
            <w:tcW w:w="13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3.89</w:t>
            </w:r>
          </w:p>
        </w:tc>
        <w:tc>
          <w:tcPr>
            <w:tcW w:w="13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3577F3" w:rsidRPr="003577F3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3577F3">
              <w:rPr>
                <w:rFonts w:ascii="Arial" w:hAnsi="Arial" w:cs="Arial"/>
                <w:color w:val="010205"/>
                <w:sz w:val="20"/>
                <w:szCs w:val="20"/>
              </w:rPr>
              <w:t>.813</w:t>
            </w:r>
          </w:p>
        </w:tc>
        <w:tc>
          <w:tcPr>
            <w:tcW w:w="1191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3577F3" w:rsidRPr="003651E5" w:rsidRDefault="003577F3" w:rsidP="003577F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3577F3" w:rsidRPr="003651E5" w:rsidRDefault="003577F3" w:rsidP="003577F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0"/>
          <w:szCs w:val="20"/>
        </w:rPr>
      </w:pPr>
    </w:p>
    <w:p w:rsidR="003577F3" w:rsidRDefault="003577F3" w:rsidP="003577F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  <w:r>
        <w:rPr>
          <w:rFonts w:ascii="Arial" w:eastAsia="Arial" w:hAnsi="Arial" w:cs="Arial"/>
          <w:spacing w:val="-7"/>
          <w:lang w:val="en" w:eastAsia="en-GB"/>
        </w:rPr>
        <w:t xml:space="preserve">Individuals who did not </w:t>
      </w:r>
      <w:r w:rsidR="004B5B4C">
        <w:rPr>
          <w:rFonts w:ascii="Arial" w:eastAsia="Arial" w:hAnsi="Arial" w:cs="Arial"/>
          <w:spacing w:val="-7"/>
          <w:lang w:val="en" w:eastAsia="en-GB"/>
        </w:rPr>
        <w:t>participate</w:t>
      </w:r>
      <w:r>
        <w:rPr>
          <w:rFonts w:ascii="Arial" w:eastAsia="Arial" w:hAnsi="Arial" w:cs="Arial"/>
          <w:spacing w:val="-7"/>
          <w:lang w:val="en" w:eastAsia="en-GB"/>
        </w:rPr>
        <w:t xml:space="preserve"> in a religious group/movement scored significantly lower than their counterparts on faith.</w:t>
      </w:r>
      <w:r w:rsidRPr="005B2309">
        <w:rPr>
          <w:rFonts w:ascii="Arial" w:eastAsia="Arial" w:hAnsi="Arial" w:cs="Arial"/>
          <w:spacing w:val="-7"/>
          <w:lang w:val="en" w:eastAsia="en-GB"/>
        </w:rPr>
        <w:t xml:space="preserve"> </w:t>
      </w:r>
      <w:r>
        <w:rPr>
          <w:rFonts w:ascii="Arial" w:eastAsia="Arial" w:hAnsi="Arial" w:cs="Arial"/>
          <w:spacing w:val="-7"/>
          <w:lang w:val="en" w:eastAsia="en-GB"/>
        </w:rPr>
        <w:t>For the remaining</w:t>
      </w:r>
      <w:r w:rsidRPr="0062786A">
        <w:rPr>
          <w:rFonts w:ascii="Arial" w:eastAsia="Arial" w:hAnsi="Arial" w:cs="Arial"/>
          <w:spacing w:val="-7"/>
          <w:lang w:val="en" w:eastAsia="en-GB"/>
        </w:rPr>
        <w:t xml:space="preserve"> scale</w:t>
      </w:r>
      <w:r>
        <w:rPr>
          <w:rFonts w:ascii="Arial" w:eastAsia="Arial" w:hAnsi="Arial" w:cs="Arial"/>
          <w:spacing w:val="-7"/>
          <w:lang w:val="en" w:eastAsia="en-GB"/>
        </w:rPr>
        <w:t>s</w:t>
      </w:r>
      <w:r w:rsidR="004B5B4C">
        <w:rPr>
          <w:rFonts w:ascii="Arial" w:eastAsia="Arial" w:hAnsi="Arial" w:cs="Arial"/>
          <w:spacing w:val="-7"/>
          <w:lang w:val="en" w:eastAsia="en-GB"/>
        </w:rPr>
        <w:t xml:space="preserve">, there was </w:t>
      </w:r>
      <w:r w:rsidRPr="0062786A">
        <w:rPr>
          <w:rFonts w:ascii="Arial" w:eastAsia="Arial" w:hAnsi="Arial" w:cs="Arial"/>
          <w:spacing w:val="-7"/>
          <w:lang w:val="en" w:eastAsia="en-GB"/>
        </w:rPr>
        <w:t xml:space="preserve">no significant discrepancy between those who </w:t>
      </w:r>
      <w:r w:rsidR="004B5B4C">
        <w:rPr>
          <w:rFonts w:ascii="Arial" w:eastAsia="Arial" w:hAnsi="Arial" w:cs="Arial"/>
          <w:spacing w:val="-7"/>
          <w:lang w:val="en" w:eastAsia="en-GB"/>
        </w:rPr>
        <w:t>spent a number of years in a religious group/movement and those who did</w:t>
      </w:r>
      <w:r>
        <w:rPr>
          <w:rFonts w:ascii="Arial" w:eastAsia="Arial" w:hAnsi="Arial" w:cs="Arial"/>
          <w:spacing w:val="-7"/>
          <w:lang w:val="en" w:eastAsia="en-GB"/>
        </w:rPr>
        <w:t xml:space="preserve">n’t since the </w:t>
      </w:r>
      <w:r w:rsidRPr="0062786A">
        <w:rPr>
          <w:rFonts w:ascii="Arial" w:eastAsia="Arial" w:hAnsi="Arial" w:cs="Arial"/>
          <w:spacing w:val="-7"/>
          <w:lang w:val="en" w:eastAsia="en-GB"/>
        </w:rPr>
        <w:t>p-values exceed the 0.05 level of significance.</w:t>
      </w:r>
    </w:p>
    <w:p w:rsidR="003577F3" w:rsidRDefault="003577F3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7F3" w:rsidRDefault="003577F3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77F3" w:rsidRDefault="003577F3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5B4C" w:rsidRDefault="004B5B4C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5B4C" w:rsidRDefault="004B5B4C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5B4C" w:rsidRDefault="004B5B4C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1382"/>
        <w:gridCol w:w="1382"/>
        <w:gridCol w:w="1382"/>
        <w:gridCol w:w="1383"/>
      </w:tblGrid>
      <w:tr w:rsidR="004B5B4C" w:rsidRPr="008A0DB5" w:rsidTr="00435137">
        <w:trPr>
          <w:cantSplit/>
          <w:trHeight w:val="343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lastRenderedPageBreak/>
              <w:t>Kruskal Wallis Test (Comparison by attendance of church service)</w:t>
            </w:r>
          </w:p>
        </w:tc>
      </w:tr>
      <w:tr w:rsidR="004B5B4C" w:rsidRPr="008A0DB5" w:rsidTr="004B5B4C">
        <w:trPr>
          <w:cantSplit/>
        </w:trPr>
        <w:tc>
          <w:tcPr>
            <w:tcW w:w="340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38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38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Std. Dev.</w:t>
            </w:r>
          </w:p>
        </w:tc>
        <w:tc>
          <w:tcPr>
            <w:tcW w:w="13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4B5B4C" w:rsidRPr="008A0DB5" w:rsidTr="004B5B4C">
        <w:trPr>
          <w:cantSplit/>
        </w:trPr>
        <w:tc>
          <w:tcPr>
            <w:tcW w:w="141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19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Regular attendance</w:t>
            </w:r>
          </w:p>
        </w:tc>
        <w:tc>
          <w:tcPr>
            <w:tcW w:w="138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155</w:t>
            </w:r>
          </w:p>
        </w:tc>
        <w:tc>
          <w:tcPr>
            <w:tcW w:w="138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3.69</w:t>
            </w:r>
          </w:p>
        </w:tc>
        <w:tc>
          <w:tcPr>
            <w:tcW w:w="138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.919</w:t>
            </w:r>
          </w:p>
        </w:tc>
        <w:tc>
          <w:tcPr>
            <w:tcW w:w="1383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0.730</w:t>
            </w:r>
          </w:p>
        </w:tc>
      </w:tr>
      <w:tr w:rsidR="004B5B4C" w:rsidRPr="008A0DB5" w:rsidTr="004B5B4C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Rarely/Never</w:t>
            </w:r>
          </w:p>
        </w:tc>
        <w:tc>
          <w:tcPr>
            <w:tcW w:w="138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120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3.65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.993</w:t>
            </w:r>
          </w:p>
        </w:tc>
        <w:tc>
          <w:tcPr>
            <w:tcW w:w="1383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B5B4C" w:rsidRPr="008A0DB5" w:rsidTr="004B5B4C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1984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Regular attendance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155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1.24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1.230</w:t>
            </w:r>
          </w:p>
        </w:tc>
        <w:tc>
          <w:tcPr>
            <w:tcW w:w="1383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0.912</w:t>
            </w:r>
          </w:p>
        </w:tc>
      </w:tr>
      <w:tr w:rsidR="004B5B4C" w:rsidRPr="008A0DB5" w:rsidTr="004B5B4C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Rarely/Never</w:t>
            </w:r>
          </w:p>
        </w:tc>
        <w:tc>
          <w:tcPr>
            <w:tcW w:w="138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120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1.16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1.097</w:t>
            </w:r>
          </w:p>
        </w:tc>
        <w:tc>
          <w:tcPr>
            <w:tcW w:w="1383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B5B4C" w:rsidRPr="008A0DB5" w:rsidTr="004B5B4C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1984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Regular attendance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155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3.54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.900</w:t>
            </w:r>
          </w:p>
        </w:tc>
        <w:tc>
          <w:tcPr>
            <w:tcW w:w="1383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0.980</w:t>
            </w:r>
          </w:p>
        </w:tc>
      </w:tr>
      <w:tr w:rsidR="004B5B4C" w:rsidRPr="008A0DB5" w:rsidTr="004B5B4C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Rarely/Never</w:t>
            </w:r>
          </w:p>
        </w:tc>
        <w:tc>
          <w:tcPr>
            <w:tcW w:w="138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120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3.47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1.153</w:t>
            </w:r>
          </w:p>
        </w:tc>
        <w:tc>
          <w:tcPr>
            <w:tcW w:w="1383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B5B4C" w:rsidRPr="008A0DB5" w:rsidTr="004B5B4C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1984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Regular attendance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155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3.93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1.284</w:t>
            </w:r>
          </w:p>
        </w:tc>
        <w:tc>
          <w:tcPr>
            <w:tcW w:w="1383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&lt;0.001</w:t>
            </w:r>
          </w:p>
        </w:tc>
      </w:tr>
      <w:tr w:rsidR="004B5B4C" w:rsidRPr="008A0DB5" w:rsidTr="004B5B4C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Rarely/Never</w:t>
            </w:r>
          </w:p>
        </w:tc>
        <w:tc>
          <w:tcPr>
            <w:tcW w:w="138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120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1.37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1.616</w:t>
            </w:r>
          </w:p>
        </w:tc>
        <w:tc>
          <w:tcPr>
            <w:tcW w:w="1383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B5B4C" w:rsidRPr="008A0DB5" w:rsidTr="004B5B4C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1984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Regular attendance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155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3.49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.810</w:t>
            </w:r>
          </w:p>
        </w:tc>
        <w:tc>
          <w:tcPr>
            <w:tcW w:w="1383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0.015</w:t>
            </w:r>
          </w:p>
        </w:tc>
      </w:tr>
      <w:tr w:rsidR="004B5B4C" w:rsidRPr="008A0DB5" w:rsidTr="004B5B4C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Rarely/Never</w:t>
            </w:r>
          </w:p>
        </w:tc>
        <w:tc>
          <w:tcPr>
            <w:tcW w:w="138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120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3.24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.786</w:t>
            </w:r>
          </w:p>
        </w:tc>
        <w:tc>
          <w:tcPr>
            <w:tcW w:w="1383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B5B4C" w:rsidRPr="008A0DB5" w:rsidTr="004B5B4C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1984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Regular attendance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155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4.08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.741</w:t>
            </w:r>
          </w:p>
        </w:tc>
        <w:tc>
          <w:tcPr>
            <w:tcW w:w="1383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0.044</w:t>
            </w:r>
          </w:p>
        </w:tc>
      </w:tr>
      <w:tr w:rsidR="004B5B4C" w:rsidRPr="008A0DB5" w:rsidTr="004B5B4C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Rarely/Never</w:t>
            </w:r>
          </w:p>
        </w:tc>
        <w:tc>
          <w:tcPr>
            <w:tcW w:w="138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120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3.86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.897</w:t>
            </w:r>
          </w:p>
        </w:tc>
        <w:tc>
          <w:tcPr>
            <w:tcW w:w="1383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B5B4C" w:rsidRPr="008A0DB5" w:rsidTr="004B5B4C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1984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Regular attendance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155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4.12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.778</w:t>
            </w:r>
          </w:p>
        </w:tc>
        <w:tc>
          <w:tcPr>
            <w:tcW w:w="1383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0.705</w:t>
            </w:r>
          </w:p>
        </w:tc>
      </w:tr>
      <w:tr w:rsidR="004B5B4C" w:rsidRPr="008A0DB5" w:rsidTr="004B5B4C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Rarely/Never</w:t>
            </w:r>
          </w:p>
        </w:tc>
        <w:tc>
          <w:tcPr>
            <w:tcW w:w="138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120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4.11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4B5B4C" w:rsidRPr="004B5B4C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.926</w:t>
            </w:r>
          </w:p>
        </w:tc>
        <w:tc>
          <w:tcPr>
            <w:tcW w:w="1383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4B5B4C" w:rsidRDefault="004B5B4C" w:rsidP="004B5B4C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pacing w:val="-6"/>
          <w:lang w:val="en" w:eastAsia="en-GB"/>
        </w:rPr>
      </w:pPr>
    </w:p>
    <w:p w:rsidR="004B5B4C" w:rsidRDefault="004B5B4C" w:rsidP="004B5B4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  <w:r>
        <w:rPr>
          <w:rFonts w:ascii="Arial" w:eastAsia="Arial" w:hAnsi="Arial" w:cs="Arial"/>
          <w:spacing w:val="-7"/>
          <w:lang w:val="en" w:eastAsia="en-GB"/>
        </w:rPr>
        <w:t>Individuals who attend church service regularly scored significantly higher than their counterparts on faith, security and community.</w:t>
      </w:r>
      <w:r w:rsidRPr="005B2309">
        <w:rPr>
          <w:rFonts w:ascii="Arial" w:eastAsia="Arial" w:hAnsi="Arial" w:cs="Arial"/>
          <w:spacing w:val="-7"/>
          <w:lang w:val="en" w:eastAsia="en-GB"/>
        </w:rPr>
        <w:t xml:space="preserve"> </w:t>
      </w:r>
      <w:r>
        <w:rPr>
          <w:rFonts w:ascii="Arial" w:eastAsia="Arial" w:hAnsi="Arial" w:cs="Arial"/>
          <w:spacing w:val="-7"/>
          <w:lang w:val="en" w:eastAsia="en-GB"/>
        </w:rPr>
        <w:t>For the remaining</w:t>
      </w:r>
      <w:r w:rsidRPr="0062786A">
        <w:rPr>
          <w:rFonts w:ascii="Arial" w:eastAsia="Arial" w:hAnsi="Arial" w:cs="Arial"/>
          <w:spacing w:val="-7"/>
          <w:lang w:val="en" w:eastAsia="en-GB"/>
        </w:rPr>
        <w:t xml:space="preserve"> scale</w:t>
      </w:r>
      <w:r>
        <w:rPr>
          <w:rFonts w:ascii="Arial" w:eastAsia="Arial" w:hAnsi="Arial" w:cs="Arial"/>
          <w:spacing w:val="-7"/>
          <w:lang w:val="en" w:eastAsia="en-GB"/>
        </w:rPr>
        <w:t>s</w:t>
      </w:r>
      <w:r w:rsidRPr="0062786A">
        <w:rPr>
          <w:rFonts w:ascii="Arial" w:eastAsia="Arial" w:hAnsi="Arial" w:cs="Arial"/>
          <w:spacing w:val="-7"/>
          <w:lang w:val="en" w:eastAsia="en-GB"/>
        </w:rPr>
        <w:t xml:space="preserve">, there </w:t>
      </w:r>
      <w:r w:rsidR="00185D92">
        <w:rPr>
          <w:rFonts w:ascii="Arial" w:eastAsia="Arial" w:hAnsi="Arial" w:cs="Arial"/>
          <w:spacing w:val="-7"/>
          <w:lang w:val="en" w:eastAsia="en-GB"/>
        </w:rPr>
        <w:t xml:space="preserve">was </w:t>
      </w:r>
      <w:r w:rsidRPr="0062786A">
        <w:rPr>
          <w:rFonts w:ascii="Arial" w:eastAsia="Arial" w:hAnsi="Arial" w:cs="Arial"/>
          <w:spacing w:val="-7"/>
          <w:lang w:val="en" w:eastAsia="en-GB"/>
        </w:rPr>
        <w:t xml:space="preserve">no significant discrepancy between those who </w:t>
      </w:r>
      <w:r>
        <w:rPr>
          <w:rFonts w:ascii="Arial" w:eastAsia="Arial" w:hAnsi="Arial" w:cs="Arial"/>
          <w:spacing w:val="-7"/>
          <w:lang w:val="en" w:eastAsia="en-GB"/>
        </w:rPr>
        <w:t xml:space="preserve">attend church service regularly and those who don’t since the </w:t>
      </w:r>
      <w:r w:rsidRPr="0062786A">
        <w:rPr>
          <w:rFonts w:ascii="Arial" w:eastAsia="Arial" w:hAnsi="Arial" w:cs="Arial"/>
          <w:spacing w:val="-7"/>
          <w:lang w:val="en" w:eastAsia="en-GB"/>
        </w:rPr>
        <w:t>p-values exceed the 0.05 level of significance.</w:t>
      </w:r>
    </w:p>
    <w:p w:rsidR="004B5B4C" w:rsidRDefault="004B5B4C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5B4C" w:rsidRDefault="004B5B4C" w:rsidP="00DB7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984"/>
        <w:gridCol w:w="1382"/>
        <w:gridCol w:w="1382"/>
        <w:gridCol w:w="1382"/>
        <w:gridCol w:w="1383"/>
      </w:tblGrid>
      <w:tr w:rsidR="004B5B4C" w:rsidRPr="008A0DB5" w:rsidTr="00435137">
        <w:trPr>
          <w:cantSplit/>
          <w:trHeight w:val="343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B4C" w:rsidRPr="008A0DB5" w:rsidRDefault="004B5B4C" w:rsidP="00185D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Kruskal Wallis Test (Comparison by</w:t>
            </w:r>
            <w:r w:rsidR="00185D92"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 xml:space="preserve"> family structure</w:t>
            </w: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)</w:t>
            </w:r>
          </w:p>
        </w:tc>
      </w:tr>
      <w:tr w:rsidR="004B5B4C" w:rsidRPr="008A0DB5" w:rsidTr="00435137">
        <w:trPr>
          <w:cantSplit/>
        </w:trPr>
        <w:tc>
          <w:tcPr>
            <w:tcW w:w="340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38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38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Std. Dev.</w:t>
            </w:r>
          </w:p>
        </w:tc>
        <w:tc>
          <w:tcPr>
            <w:tcW w:w="13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B4C" w:rsidRPr="008A0DB5" w:rsidRDefault="004B5B4C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185D92" w:rsidRPr="008A0DB5" w:rsidTr="00435137">
        <w:trPr>
          <w:cantSplit/>
        </w:trPr>
        <w:tc>
          <w:tcPr>
            <w:tcW w:w="141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19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Two-parent family</w:t>
            </w:r>
          </w:p>
        </w:tc>
        <w:tc>
          <w:tcPr>
            <w:tcW w:w="138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244</w:t>
            </w:r>
          </w:p>
        </w:tc>
        <w:tc>
          <w:tcPr>
            <w:tcW w:w="138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3.67</w:t>
            </w:r>
          </w:p>
        </w:tc>
        <w:tc>
          <w:tcPr>
            <w:tcW w:w="138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.967</w:t>
            </w:r>
          </w:p>
        </w:tc>
        <w:tc>
          <w:tcPr>
            <w:tcW w:w="1383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0.676</w:t>
            </w:r>
          </w:p>
        </w:tc>
      </w:tr>
      <w:tr w:rsidR="00185D92" w:rsidRPr="008A0DB5" w:rsidTr="00435137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Single parent</w:t>
            </w:r>
          </w:p>
        </w:tc>
        <w:tc>
          <w:tcPr>
            <w:tcW w:w="138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3.68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.814</w:t>
            </w:r>
          </w:p>
        </w:tc>
        <w:tc>
          <w:tcPr>
            <w:tcW w:w="1383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85D92" w:rsidRPr="008A0DB5" w:rsidTr="00435137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1984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Two-parent family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244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1.21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1.175</w:t>
            </w:r>
          </w:p>
        </w:tc>
        <w:tc>
          <w:tcPr>
            <w:tcW w:w="1383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0.850</w:t>
            </w:r>
          </w:p>
        </w:tc>
      </w:tr>
      <w:tr w:rsidR="00185D92" w:rsidRPr="008A0DB5" w:rsidTr="00435137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Single parent</w:t>
            </w:r>
          </w:p>
        </w:tc>
        <w:tc>
          <w:tcPr>
            <w:tcW w:w="138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1.17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1.167</w:t>
            </w:r>
          </w:p>
        </w:tc>
        <w:tc>
          <w:tcPr>
            <w:tcW w:w="1383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85D92" w:rsidRPr="008A0DB5" w:rsidTr="00435137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1984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Two-parent family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244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3.51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1.015</w:t>
            </w:r>
          </w:p>
        </w:tc>
        <w:tc>
          <w:tcPr>
            <w:tcW w:w="1383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0.933</w:t>
            </w:r>
          </w:p>
        </w:tc>
      </w:tr>
      <w:tr w:rsidR="00185D92" w:rsidRPr="008A0DB5" w:rsidTr="00435137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Single parent</w:t>
            </w:r>
          </w:p>
        </w:tc>
        <w:tc>
          <w:tcPr>
            <w:tcW w:w="138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3.53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1.050</w:t>
            </w:r>
          </w:p>
        </w:tc>
        <w:tc>
          <w:tcPr>
            <w:tcW w:w="1383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85D92" w:rsidRPr="008A0DB5" w:rsidTr="00435137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1984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Two-parent family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244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2.89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1.921</w:t>
            </w:r>
          </w:p>
        </w:tc>
        <w:tc>
          <w:tcPr>
            <w:tcW w:w="1383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0.026</w:t>
            </w:r>
          </w:p>
        </w:tc>
      </w:tr>
      <w:tr w:rsidR="00185D92" w:rsidRPr="008A0DB5" w:rsidTr="00435137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Single parent</w:t>
            </w:r>
          </w:p>
        </w:tc>
        <w:tc>
          <w:tcPr>
            <w:tcW w:w="138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2.18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1.811</w:t>
            </w:r>
          </w:p>
        </w:tc>
        <w:tc>
          <w:tcPr>
            <w:tcW w:w="1383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85D92" w:rsidRPr="008A0DB5" w:rsidTr="00435137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1984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Two-parent family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244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3.40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.818</w:t>
            </w:r>
          </w:p>
        </w:tc>
        <w:tc>
          <w:tcPr>
            <w:tcW w:w="1383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0.439</w:t>
            </w:r>
          </w:p>
        </w:tc>
      </w:tr>
      <w:tr w:rsidR="00185D92" w:rsidRPr="008A0DB5" w:rsidTr="00435137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Single parent</w:t>
            </w:r>
          </w:p>
        </w:tc>
        <w:tc>
          <w:tcPr>
            <w:tcW w:w="138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3.28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.726</w:t>
            </w:r>
          </w:p>
        </w:tc>
        <w:tc>
          <w:tcPr>
            <w:tcW w:w="1383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85D92" w:rsidRPr="008A0DB5" w:rsidTr="00435137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1984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Two-parent family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244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4.00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.811</w:t>
            </w:r>
          </w:p>
        </w:tc>
        <w:tc>
          <w:tcPr>
            <w:tcW w:w="1383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0.332</w:t>
            </w:r>
          </w:p>
        </w:tc>
      </w:tr>
      <w:tr w:rsidR="00185D92" w:rsidRPr="008A0DB5" w:rsidTr="00435137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Single parent</w:t>
            </w:r>
          </w:p>
        </w:tc>
        <w:tc>
          <w:tcPr>
            <w:tcW w:w="1382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3.85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.877</w:t>
            </w:r>
          </w:p>
        </w:tc>
        <w:tc>
          <w:tcPr>
            <w:tcW w:w="1383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85D92" w:rsidRPr="008A0DB5" w:rsidTr="00435137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1984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Two-parent family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244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4.12</w:t>
            </w:r>
          </w:p>
        </w:tc>
        <w:tc>
          <w:tcPr>
            <w:tcW w:w="1382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.841</w:t>
            </w:r>
          </w:p>
        </w:tc>
        <w:tc>
          <w:tcPr>
            <w:tcW w:w="1383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0.871</w:t>
            </w:r>
          </w:p>
        </w:tc>
      </w:tr>
      <w:tr w:rsidR="00185D92" w:rsidRPr="008A0DB5" w:rsidTr="00435137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264A60"/>
                <w:sz w:val="20"/>
                <w:szCs w:val="20"/>
              </w:rPr>
              <w:t>Single parent</w:t>
            </w:r>
          </w:p>
        </w:tc>
        <w:tc>
          <w:tcPr>
            <w:tcW w:w="138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4.12</w:t>
            </w:r>
          </w:p>
        </w:tc>
        <w:tc>
          <w:tcPr>
            <w:tcW w:w="138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85D92" w:rsidRPr="004B5B4C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B5B4C">
              <w:rPr>
                <w:rFonts w:ascii="Arial" w:hAnsi="Arial" w:cs="Arial"/>
                <w:color w:val="010205"/>
                <w:sz w:val="20"/>
                <w:szCs w:val="20"/>
              </w:rPr>
              <w:t>.884</w:t>
            </w:r>
          </w:p>
        </w:tc>
        <w:tc>
          <w:tcPr>
            <w:tcW w:w="1383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4B5B4C" w:rsidRDefault="004B5B4C" w:rsidP="004B5B4C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pacing w:val="-6"/>
          <w:lang w:val="en" w:eastAsia="en-GB"/>
        </w:rPr>
      </w:pPr>
    </w:p>
    <w:p w:rsidR="004B5B4C" w:rsidRDefault="004B5B4C" w:rsidP="004B5B4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  <w:r>
        <w:rPr>
          <w:rFonts w:ascii="Arial" w:eastAsia="Arial" w:hAnsi="Arial" w:cs="Arial"/>
          <w:spacing w:val="-7"/>
          <w:lang w:val="en" w:eastAsia="en-GB"/>
        </w:rPr>
        <w:lastRenderedPageBreak/>
        <w:t xml:space="preserve">Individuals who </w:t>
      </w:r>
      <w:r w:rsidR="00185D92">
        <w:rPr>
          <w:rFonts w:ascii="Arial" w:eastAsia="Arial" w:hAnsi="Arial" w:cs="Arial"/>
          <w:spacing w:val="-7"/>
          <w:lang w:val="en" w:eastAsia="en-GB"/>
        </w:rPr>
        <w:t xml:space="preserve">were brought up in a two-parent family structure </w:t>
      </w:r>
      <w:r>
        <w:rPr>
          <w:rFonts w:ascii="Arial" w:eastAsia="Arial" w:hAnsi="Arial" w:cs="Arial"/>
          <w:spacing w:val="-7"/>
          <w:lang w:val="en" w:eastAsia="en-GB"/>
        </w:rPr>
        <w:t>scored significantly higher than their counterparts on faith.</w:t>
      </w:r>
      <w:r w:rsidRPr="005B2309">
        <w:rPr>
          <w:rFonts w:ascii="Arial" w:eastAsia="Arial" w:hAnsi="Arial" w:cs="Arial"/>
          <w:spacing w:val="-7"/>
          <w:lang w:val="en" w:eastAsia="en-GB"/>
        </w:rPr>
        <w:t xml:space="preserve"> </w:t>
      </w:r>
      <w:r>
        <w:rPr>
          <w:rFonts w:ascii="Arial" w:eastAsia="Arial" w:hAnsi="Arial" w:cs="Arial"/>
          <w:spacing w:val="-7"/>
          <w:lang w:val="en" w:eastAsia="en-GB"/>
        </w:rPr>
        <w:t>For the remaining</w:t>
      </w:r>
      <w:r w:rsidRPr="0062786A">
        <w:rPr>
          <w:rFonts w:ascii="Arial" w:eastAsia="Arial" w:hAnsi="Arial" w:cs="Arial"/>
          <w:spacing w:val="-7"/>
          <w:lang w:val="en" w:eastAsia="en-GB"/>
        </w:rPr>
        <w:t xml:space="preserve"> scale</w:t>
      </w:r>
      <w:r>
        <w:rPr>
          <w:rFonts w:ascii="Arial" w:eastAsia="Arial" w:hAnsi="Arial" w:cs="Arial"/>
          <w:spacing w:val="-7"/>
          <w:lang w:val="en" w:eastAsia="en-GB"/>
        </w:rPr>
        <w:t>s</w:t>
      </w:r>
      <w:r w:rsidR="00185D92">
        <w:rPr>
          <w:rFonts w:ascii="Arial" w:eastAsia="Arial" w:hAnsi="Arial" w:cs="Arial"/>
          <w:spacing w:val="-7"/>
          <w:lang w:val="en" w:eastAsia="en-GB"/>
        </w:rPr>
        <w:t xml:space="preserve">, there was </w:t>
      </w:r>
      <w:r w:rsidRPr="0062786A">
        <w:rPr>
          <w:rFonts w:ascii="Arial" w:eastAsia="Arial" w:hAnsi="Arial" w:cs="Arial"/>
          <w:spacing w:val="-7"/>
          <w:lang w:val="en" w:eastAsia="en-GB"/>
        </w:rPr>
        <w:t xml:space="preserve">no significant discrepancy between those who </w:t>
      </w:r>
      <w:r w:rsidR="00185D92">
        <w:rPr>
          <w:rFonts w:ascii="Arial" w:eastAsia="Arial" w:hAnsi="Arial" w:cs="Arial"/>
          <w:spacing w:val="-7"/>
          <w:lang w:val="en" w:eastAsia="en-GB"/>
        </w:rPr>
        <w:t xml:space="preserve">were brought up in a one-parent or a two-parent family structure </w:t>
      </w:r>
      <w:r>
        <w:rPr>
          <w:rFonts w:ascii="Arial" w:eastAsia="Arial" w:hAnsi="Arial" w:cs="Arial"/>
          <w:spacing w:val="-7"/>
          <w:lang w:val="en" w:eastAsia="en-GB"/>
        </w:rPr>
        <w:t xml:space="preserve">since the </w:t>
      </w:r>
      <w:r w:rsidRPr="0062786A">
        <w:rPr>
          <w:rFonts w:ascii="Arial" w:eastAsia="Arial" w:hAnsi="Arial" w:cs="Arial"/>
          <w:spacing w:val="-7"/>
          <w:lang w:val="en" w:eastAsia="en-GB"/>
        </w:rPr>
        <w:t>p-values exceed the 0.05 level of significance.</w:t>
      </w:r>
    </w:p>
    <w:p w:rsidR="00185D92" w:rsidRDefault="00185D92" w:rsidP="004B5B4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88"/>
        <w:gridCol w:w="1489"/>
        <w:gridCol w:w="1488"/>
        <w:gridCol w:w="1489"/>
      </w:tblGrid>
      <w:tr w:rsidR="00185D92" w:rsidRPr="008A0DB5" w:rsidTr="00435137">
        <w:trPr>
          <w:cantSplit/>
          <w:trHeight w:val="343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Kruskal Wallis Test (Comparison by father’s religion)</w:t>
            </w:r>
          </w:p>
        </w:tc>
      </w:tr>
      <w:tr w:rsidR="00185D92" w:rsidRPr="008A0DB5" w:rsidTr="00185D92">
        <w:trPr>
          <w:cantSplit/>
        </w:trPr>
        <w:tc>
          <w:tcPr>
            <w:tcW w:w="297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48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48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Std. Dev.</w:t>
            </w:r>
          </w:p>
        </w:tc>
        <w:tc>
          <w:tcPr>
            <w:tcW w:w="148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185D92" w:rsidRPr="008A0DB5" w:rsidTr="00185D92">
        <w:trPr>
          <w:cantSplit/>
        </w:trPr>
        <w:tc>
          <w:tcPr>
            <w:tcW w:w="141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15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48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249</w:t>
            </w:r>
          </w:p>
        </w:tc>
        <w:tc>
          <w:tcPr>
            <w:tcW w:w="148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3.66</w:t>
            </w:r>
          </w:p>
        </w:tc>
        <w:tc>
          <w:tcPr>
            <w:tcW w:w="14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.960</w:t>
            </w:r>
          </w:p>
        </w:tc>
        <w:tc>
          <w:tcPr>
            <w:tcW w:w="1489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0.398</w:t>
            </w:r>
          </w:p>
        </w:tc>
      </w:tr>
      <w:tr w:rsidR="00185D92" w:rsidRPr="008A0DB5" w:rsidTr="00185D92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26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3.82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.853</w:t>
            </w:r>
          </w:p>
        </w:tc>
        <w:tc>
          <w:tcPr>
            <w:tcW w:w="1489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85D92" w:rsidRPr="008A0DB5" w:rsidTr="00185D92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249</w:t>
            </w:r>
          </w:p>
        </w:tc>
        <w:tc>
          <w:tcPr>
            <w:tcW w:w="148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1.22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1.193</w:t>
            </w:r>
          </w:p>
        </w:tc>
        <w:tc>
          <w:tcPr>
            <w:tcW w:w="1489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0.843</w:t>
            </w:r>
          </w:p>
        </w:tc>
      </w:tr>
      <w:tr w:rsidR="00185D92" w:rsidRPr="008A0DB5" w:rsidTr="00185D92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26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1.08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.963</w:t>
            </w:r>
          </w:p>
        </w:tc>
        <w:tc>
          <w:tcPr>
            <w:tcW w:w="1489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85D92" w:rsidRPr="008A0DB5" w:rsidTr="00185D92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249</w:t>
            </w:r>
          </w:p>
        </w:tc>
        <w:tc>
          <w:tcPr>
            <w:tcW w:w="148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3.51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.988</w:t>
            </w:r>
          </w:p>
        </w:tc>
        <w:tc>
          <w:tcPr>
            <w:tcW w:w="1489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0.826</w:t>
            </w:r>
          </w:p>
        </w:tc>
      </w:tr>
      <w:tr w:rsidR="00185D92" w:rsidRPr="008A0DB5" w:rsidTr="00185D92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26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3.49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1.283</w:t>
            </w:r>
          </w:p>
        </w:tc>
        <w:tc>
          <w:tcPr>
            <w:tcW w:w="1489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85D92" w:rsidRPr="008A0DB5" w:rsidTr="00185D92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249</w:t>
            </w:r>
          </w:p>
        </w:tc>
        <w:tc>
          <w:tcPr>
            <w:tcW w:w="148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2.95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1.868</w:t>
            </w:r>
          </w:p>
        </w:tc>
        <w:tc>
          <w:tcPr>
            <w:tcW w:w="1489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0.002</w:t>
            </w:r>
          </w:p>
        </w:tc>
      </w:tr>
      <w:tr w:rsidR="00185D92" w:rsidRPr="008A0DB5" w:rsidTr="00185D92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26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1.55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1.978</w:t>
            </w:r>
          </w:p>
        </w:tc>
        <w:tc>
          <w:tcPr>
            <w:tcW w:w="1489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85D92" w:rsidRPr="008A0DB5" w:rsidTr="00185D92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249</w:t>
            </w:r>
          </w:p>
        </w:tc>
        <w:tc>
          <w:tcPr>
            <w:tcW w:w="148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3.42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.787</w:t>
            </w:r>
          </w:p>
        </w:tc>
        <w:tc>
          <w:tcPr>
            <w:tcW w:w="1489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0.034</w:t>
            </w:r>
          </w:p>
        </w:tc>
      </w:tr>
      <w:tr w:rsidR="00185D92" w:rsidRPr="008A0DB5" w:rsidTr="00185D92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26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3.03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.923</w:t>
            </w:r>
          </w:p>
        </w:tc>
        <w:tc>
          <w:tcPr>
            <w:tcW w:w="1489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85D92" w:rsidRPr="008A0DB5" w:rsidTr="00185D92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249</w:t>
            </w:r>
          </w:p>
        </w:tc>
        <w:tc>
          <w:tcPr>
            <w:tcW w:w="148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3.98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.802</w:t>
            </w:r>
          </w:p>
        </w:tc>
        <w:tc>
          <w:tcPr>
            <w:tcW w:w="1489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0.546</w:t>
            </w:r>
          </w:p>
        </w:tc>
      </w:tr>
      <w:tr w:rsidR="00185D92" w:rsidRPr="008A0DB5" w:rsidTr="00185D92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26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4.01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.977</w:t>
            </w:r>
          </w:p>
        </w:tc>
        <w:tc>
          <w:tcPr>
            <w:tcW w:w="1489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185D92" w:rsidRPr="008A0DB5" w:rsidTr="00185D92">
        <w:trPr>
          <w:cantSplit/>
        </w:trPr>
        <w:tc>
          <w:tcPr>
            <w:tcW w:w="1418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249</w:t>
            </w:r>
          </w:p>
        </w:tc>
        <w:tc>
          <w:tcPr>
            <w:tcW w:w="148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4.10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.837</w:t>
            </w:r>
          </w:p>
        </w:tc>
        <w:tc>
          <w:tcPr>
            <w:tcW w:w="1489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0.058</w:t>
            </w:r>
          </w:p>
        </w:tc>
      </w:tr>
      <w:tr w:rsidR="00185D92" w:rsidRPr="008A0DB5" w:rsidTr="00185D92">
        <w:trPr>
          <w:cantSplit/>
        </w:trPr>
        <w:tc>
          <w:tcPr>
            <w:tcW w:w="141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26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4.32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185D92" w:rsidRPr="00185D92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010205"/>
                <w:sz w:val="20"/>
                <w:szCs w:val="20"/>
              </w:rPr>
              <w:t>.902</w:t>
            </w:r>
          </w:p>
        </w:tc>
        <w:tc>
          <w:tcPr>
            <w:tcW w:w="1489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185D92" w:rsidRPr="008A0DB5" w:rsidRDefault="00185D92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185D92" w:rsidRDefault="00185D92" w:rsidP="00185D92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pacing w:val="-6"/>
          <w:lang w:val="en" w:eastAsia="en-GB"/>
        </w:rPr>
      </w:pPr>
    </w:p>
    <w:p w:rsidR="00185D92" w:rsidRDefault="00185D92" w:rsidP="00185D9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  <w:r>
        <w:rPr>
          <w:rFonts w:ascii="Arial" w:eastAsia="Arial" w:hAnsi="Arial" w:cs="Arial"/>
          <w:spacing w:val="-7"/>
          <w:lang w:val="en" w:eastAsia="en-GB"/>
        </w:rPr>
        <w:t>Individuals whose fathers were Christians scored significantly higher than their counterparts on faith and security.</w:t>
      </w:r>
      <w:r w:rsidRPr="005B2309">
        <w:rPr>
          <w:rFonts w:ascii="Arial" w:eastAsia="Arial" w:hAnsi="Arial" w:cs="Arial"/>
          <w:spacing w:val="-7"/>
          <w:lang w:val="en" w:eastAsia="en-GB"/>
        </w:rPr>
        <w:t xml:space="preserve"> </w:t>
      </w:r>
      <w:r>
        <w:rPr>
          <w:rFonts w:ascii="Arial" w:eastAsia="Arial" w:hAnsi="Arial" w:cs="Arial"/>
          <w:spacing w:val="-7"/>
          <w:lang w:val="en" w:eastAsia="en-GB"/>
        </w:rPr>
        <w:t>For the remaining</w:t>
      </w:r>
      <w:r w:rsidRPr="0062786A">
        <w:rPr>
          <w:rFonts w:ascii="Arial" w:eastAsia="Arial" w:hAnsi="Arial" w:cs="Arial"/>
          <w:spacing w:val="-7"/>
          <w:lang w:val="en" w:eastAsia="en-GB"/>
        </w:rPr>
        <w:t xml:space="preserve"> scale</w:t>
      </w:r>
      <w:r>
        <w:rPr>
          <w:rFonts w:ascii="Arial" w:eastAsia="Arial" w:hAnsi="Arial" w:cs="Arial"/>
          <w:spacing w:val="-7"/>
          <w:lang w:val="en" w:eastAsia="en-GB"/>
        </w:rPr>
        <w:t xml:space="preserve">s, there was </w:t>
      </w:r>
      <w:r w:rsidRPr="0062786A">
        <w:rPr>
          <w:rFonts w:ascii="Arial" w:eastAsia="Arial" w:hAnsi="Arial" w:cs="Arial"/>
          <w:spacing w:val="-7"/>
          <w:lang w:val="en" w:eastAsia="en-GB"/>
        </w:rPr>
        <w:t>no significan</w:t>
      </w:r>
      <w:r>
        <w:rPr>
          <w:rFonts w:ascii="Arial" w:eastAsia="Arial" w:hAnsi="Arial" w:cs="Arial"/>
          <w:spacing w:val="-7"/>
          <w:lang w:val="en" w:eastAsia="en-GB"/>
        </w:rPr>
        <w:t xml:space="preserve">t discrepancy between those whose </w:t>
      </w:r>
      <w:r w:rsidR="00B972A4">
        <w:rPr>
          <w:rFonts w:ascii="Arial" w:eastAsia="Arial" w:hAnsi="Arial" w:cs="Arial"/>
          <w:spacing w:val="-7"/>
          <w:lang w:val="en" w:eastAsia="en-GB"/>
        </w:rPr>
        <w:t xml:space="preserve">father </w:t>
      </w:r>
      <w:r>
        <w:rPr>
          <w:rFonts w:ascii="Arial" w:eastAsia="Arial" w:hAnsi="Arial" w:cs="Arial"/>
          <w:spacing w:val="-7"/>
          <w:lang w:val="en" w:eastAsia="en-GB"/>
        </w:rPr>
        <w:t xml:space="preserve">was Christian or practiced another religion since the </w:t>
      </w:r>
      <w:r w:rsidRPr="0062786A">
        <w:rPr>
          <w:rFonts w:ascii="Arial" w:eastAsia="Arial" w:hAnsi="Arial" w:cs="Arial"/>
          <w:spacing w:val="-7"/>
          <w:lang w:val="en" w:eastAsia="en-GB"/>
        </w:rPr>
        <w:t>p-values exceed the 0.05 level of significance.</w:t>
      </w:r>
    </w:p>
    <w:p w:rsidR="00185D92" w:rsidRDefault="00185D92" w:rsidP="004B5B4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</w:p>
    <w:p w:rsidR="00B972A4" w:rsidRDefault="00B972A4" w:rsidP="004B5B4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</w:p>
    <w:p w:rsidR="00B972A4" w:rsidRDefault="00B972A4" w:rsidP="00B972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pacing w:val="-7"/>
          <w:lang w:val="en" w:eastAsia="en-GB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417"/>
        <w:gridCol w:w="1418"/>
        <w:gridCol w:w="1417"/>
        <w:gridCol w:w="1418"/>
      </w:tblGrid>
      <w:tr w:rsidR="00B972A4" w:rsidRPr="001C2AC6" w:rsidTr="00435137">
        <w:trPr>
          <w:cantSplit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Kruskal Wallis Test (Comparison by father’s attitude towards religion)</w:t>
            </w:r>
          </w:p>
        </w:tc>
      </w:tr>
      <w:tr w:rsidR="00B972A4" w:rsidRPr="001C2AC6" w:rsidTr="00B972A4">
        <w:trPr>
          <w:cantSplit/>
        </w:trPr>
        <w:tc>
          <w:tcPr>
            <w:tcW w:w="326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Std. Dev.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15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Religious</w:t>
            </w:r>
          </w:p>
        </w:tc>
        <w:tc>
          <w:tcPr>
            <w:tcW w:w="141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3.66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.988</w:t>
            </w:r>
          </w:p>
        </w:tc>
        <w:tc>
          <w:tcPr>
            <w:tcW w:w="1418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0.975</w:t>
            </w: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Non-practicing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46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3.69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.848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 religion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3.74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.853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Religious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1.21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1.211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0.770</w:t>
            </w: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Non-practicing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46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1.25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1.062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 religion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1.13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1.096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Religious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3.53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1.010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0.422</w:t>
            </w: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Non-practicing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46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3.55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.969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 religion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3.28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1.138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lastRenderedPageBreak/>
              <w:t>Faith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Religious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3.21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1.792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&lt;0.001</w:t>
            </w: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Non-practicing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46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2.12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1.804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 religion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1.16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1.794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Religious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3.47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.820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0.008</w:t>
            </w: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Non-practicing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46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3.29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.687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 religion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2.98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.781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Religious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3.98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.836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0.615</w:t>
            </w: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Non-practicing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46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4.09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.745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 religion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3.90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.812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Religious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4.13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.837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0.504</w:t>
            </w: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Non-practicing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46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4.02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.833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1C2AC6" w:rsidTr="00B972A4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 religion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4.16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.924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B972A4" w:rsidRDefault="00B972A4" w:rsidP="004B5B4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</w:p>
    <w:p w:rsidR="00B972A4" w:rsidRDefault="00B972A4" w:rsidP="00B972A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  <w:r>
        <w:rPr>
          <w:rFonts w:ascii="Arial" w:eastAsia="Arial" w:hAnsi="Arial" w:cs="Arial"/>
          <w:spacing w:val="-7"/>
          <w:lang w:val="en" w:eastAsia="en-GB"/>
        </w:rPr>
        <w:t>Individuals whose fathers’ attitude was religious scored significantly higher than their counterparts on faith and security.</w:t>
      </w:r>
      <w:r w:rsidRPr="005B2309">
        <w:rPr>
          <w:rFonts w:ascii="Arial" w:eastAsia="Arial" w:hAnsi="Arial" w:cs="Arial"/>
          <w:spacing w:val="-7"/>
          <w:lang w:val="en" w:eastAsia="en-GB"/>
        </w:rPr>
        <w:t xml:space="preserve"> </w:t>
      </w:r>
      <w:r>
        <w:rPr>
          <w:rFonts w:ascii="Arial" w:eastAsia="Arial" w:hAnsi="Arial" w:cs="Arial"/>
          <w:spacing w:val="-7"/>
          <w:lang w:val="en" w:eastAsia="en-GB"/>
        </w:rPr>
        <w:t>For the remaining</w:t>
      </w:r>
      <w:r w:rsidRPr="0062786A">
        <w:rPr>
          <w:rFonts w:ascii="Arial" w:eastAsia="Arial" w:hAnsi="Arial" w:cs="Arial"/>
          <w:spacing w:val="-7"/>
          <w:lang w:val="en" w:eastAsia="en-GB"/>
        </w:rPr>
        <w:t xml:space="preserve"> scale</w:t>
      </w:r>
      <w:r>
        <w:rPr>
          <w:rFonts w:ascii="Arial" w:eastAsia="Arial" w:hAnsi="Arial" w:cs="Arial"/>
          <w:spacing w:val="-7"/>
          <w:lang w:val="en" w:eastAsia="en-GB"/>
        </w:rPr>
        <w:t xml:space="preserve">s, there was </w:t>
      </w:r>
      <w:r w:rsidRPr="0062786A">
        <w:rPr>
          <w:rFonts w:ascii="Arial" w:eastAsia="Arial" w:hAnsi="Arial" w:cs="Arial"/>
          <w:spacing w:val="-7"/>
          <w:lang w:val="en" w:eastAsia="en-GB"/>
        </w:rPr>
        <w:t>no significan</w:t>
      </w:r>
      <w:r>
        <w:rPr>
          <w:rFonts w:ascii="Arial" w:eastAsia="Arial" w:hAnsi="Arial" w:cs="Arial"/>
          <w:spacing w:val="-7"/>
          <w:lang w:val="en" w:eastAsia="en-GB"/>
        </w:rPr>
        <w:t xml:space="preserve">t discrepancy between those whose father was religious, non-practicing or had no religion since the </w:t>
      </w:r>
      <w:r w:rsidRPr="0062786A">
        <w:rPr>
          <w:rFonts w:ascii="Arial" w:eastAsia="Arial" w:hAnsi="Arial" w:cs="Arial"/>
          <w:spacing w:val="-7"/>
          <w:lang w:val="en" w:eastAsia="en-GB"/>
        </w:rPr>
        <w:t>p-values exceed the 0.05 level of significance.</w:t>
      </w:r>
    </w:p>
    <w:p w:rsidR="00B972A4" w:rsidRDefault="00B972A4" w:rsidP="004B5B4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1488"/>
        <w:gridCol w:w="1489"/>
        <w:gridCol w:w="1488"/>
        <w:gridCol w:w="1489"/>
      </w:tblGrid>
      <w:tr w:rsidR="00B972A4" w:rsidRPr="008A0DB5" w:rsidTr="00435137">
        <w:trPr>
          <w:cantSplit/>
          <w:trHeight w:val="343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t>Kruskal Wallis Test (Comparison by mother’s religion)</w:t>
            </w:r>
          </w:p>
        </w:tc>
      </w:tr>
      <w:tr w:rsidR="00B972A4" w:rsidRPr="008A0DB5" w:rsidTr="00435137">
        <w:trPr>
          <w:cantSplit/>
        </w:trPr>
        <w:tc>
          <w:tcPr>
            <w:tcW w:w="297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48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48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Std. Dev.</w:t>
            </w:r>
          </w:p>
        </w:tc>
        <w:tc>
          <w:tcPr>
            <w:tcW w:w="148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B972A4" w:rsidRPr="008A0DB5" w:rsidTr="00B972A4">
        <w:trPr>
          <w:cantSplit/>
        </w:trPr>
        <w:tc>
          <w:tcPr>
            <w:tcW w:w="156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141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185D92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48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261</w:t>
            </w:r>
          </w:p>
        </w:tc>
        <w:tc>
          <w:tcPr>
            <w:tcW w:w="148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3.66</w:t>
            </w:r>
          </w:p>
        </w:tc>
        <w:tc>
          <w:tcPr>
            <w:tcW w:w="148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.961</w:t>
            </w:r>
          </w:p>
        </w:tc>
        <w:tc>
          <w:tcPr>
            <w:tcW w:w="1489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0.424</w:t>
            </w:r>
          </w:p>
        </w:tc>
      </w:tr>
      <w:tr w:rsidR="00B972A4" w:rsidRPr="008A0DB5" w:rsidTr="00B972A4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185D92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3.91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.705</w:t>
            </w:r>
          </w:p>
        </w:tc>
        <w:tc>
          <w:tcPr>
            <w:tcW w:w="1489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8A0DB5" w:rsidTr="00B972A4">
        <w:trPr>
          <w:cantSplit/>
        </w:trPr>
        <w:tc>
          <w:tcPr>
            <w:tcW w:w="1560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185D92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261</w:t>
            </w:r>
          </w:p>
        </w:tc>
        <w:tc>
          <w:tcPr>
            <w:tcW w:w="148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1.23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1.192</w:t>
            </w:r>
          </w:p>
        </w:tc>
        <w:tc>
          <w:tcPr>
            <w:tcW w:w="1489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0.181</w:t>
            </w:r>
          </w:p>
        </w:tc>
      </w:tr>
      <w:tr w:rsidR="00B972A4" w:rsidRPr="008A0DB5" w:rsidTr="00B972A4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185D92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.67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.453</w:t>
            </w:r>
          </w:p>
        </w:tc>
        <w:tc>
          <w:tcPr>
            <w:tcW w:w="1489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8A0DB5" w:rsidTr="00B972A4">
        <w:trPr>
          <w:cantSplit/>
        </w:trPr>
        <w:tc>
          <w:tcPr>
            <w:tcW w:w="1560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185D92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261</w:t>
            </w:r>
          </w:p>
        </w:tc>
        <w:tc>
          <w:tcPr>
            <w:tcW w:w="148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3.50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1.026</w:t>
            </w:r>
          </w:p>
        </w:tc>
        <w:tc>
          <w:tcPr>
            <w:tcW w:w="1489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0.923</w:t>
            </w:r>
          </w:p>
        </w:tc>
      </w:tr>
      <w:tr w:rsidR="00B972A4" w:rsidRPr="008A0DB5" w:rsidTr="00B972A4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185D92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3.62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.846</w:t>
            </w:r>
          </w:p>
        </w:tc>
        <w:tc>
          <w:tcPr>
            <w:tcW w:w="1489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8A0DB5" w:rsidTr="00B972A4">
        <w:trPr>
          <w:cantSplit/>
        </w:trPr>
        <w:tc>
          <w:tcPr>
            <w:tcW w:w="1560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185D92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261</w:t>
            </w:r>
          </w:p>
        </w:tc>
        <w:tc>
          <w:tcPr>
            <w:tcW w:w="148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2.88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1.891</w:t>
            </w:r>
          </w:p>
        </w:tc>
        <w:tc>
          <w:tcPr>
            <w:tcW w:w="1489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B972A4" w:rsidRPr="008A0DB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0.003</w:t>
            </w:r>
          </w:p>
        </w:tc>
      </w:tr>
      <w:tr w:rsidR="00B972A4" w:rsidRPr="008A0DB5" w:rsidTr="00B972A4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185D92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1.64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2.142</w:t>
            </w:r>
          </w:p>
        </w:tc>
        <w:tc>
          <w:tcPr>
            <w:tcW w:w="1489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8A0DB5" w:rsidTr="00B972A4">
        <w:trPr>
          <w:cantSplit/>
        </w:trPr>
        <w:tc>
          <w:tcPr>
            <w:tcW w:w="1560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185D92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261</w:t>
            </w:r>
          </w:p>
        </w:tc>
        <w:tc>
          <w:tcPr>
            <w:tcW w:w="148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3.39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.808</w:t>
            </w:r>
          </w:p>
        </w:tc>
        <w:tc>
          <w:tcPr>
            <w:tcW w:w="1489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B972A4" w:rsidRPr="008A0DB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0.695</w:t>
            </w:r>
          </w:p>
        </w:tc>
      </w:tr>
      <w:tr w:rsidR="00B972A4" w:rsidRPr="008A0DB5" w:rsidTr="00B972A4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185D92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3.31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.832</w:t>
            </w:r>
          </w:p>
        </w:tc>
        <w:tc>
          <w:tcPr>
            <w:tcW w:w="1489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8A0DB5" w:rsidTr="00B972A4">
        <w:trPr>
          <w:cantSplit/>
        </w:trPr>
        <w:tc>
          <w:tcPr>
            <w:tcW w:w="1560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185D92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261</w:t>
            </w:r>
          </w:p>
        </w:tc>
        <w:tc>
          <w:tcPr>
            <w:tcW w:w="148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3.98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.819</w:t>
            </w:r>
          </w:p>
        </w:tc>
        <w:tc>
          <w:tcPr>
            <w:tcW w:w="1489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B972A4" w:rsidRPr="008A0DB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0.708</w:t>
            </w:r>
          </w:p>
        </w:tc>
      </w:tr>
      <w:tr w:rsidR="00B972A4" w:rsidRPr="008A0DB5" w:rsidTr="00B972A4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B972A4" w:rsidRPr="00185D92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4.07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.818</w:t>
            </w:r>
          </w:p>
        </w:tc>
        <w:tc>
          <w:tcPr>
            <w:tcW w:w="1489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B972A4" w:rsidRPr="008A0DB5" w:rsidTr="00B972A4">
        <w:trPr>
          <w:cantSplit/>
        </w:trPr>
        <w:tc>
          <w:tcPr>
            <w:tcW w:w="1560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8A0DB5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972A4" w:rsidRPr="00185D92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Christian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261</w:t>
            </w:r>
          </w:p>
        </w:tc>
        <w:tc>
          <w:tcPr>
            <w:tcW w:w="1489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4.10</w:t>
            </w:r>
          </w:p>
        </w:tc>
        <w:tc>
          <w:tcPr>
            <w:tcW w:w="148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.846</w:t>
            </w:r>
          </w:p>
        </w:tc>
        <w:tc>
          <w:tcPr>
            <w:tcW w:w="1489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B972A4" w:rsidRPr="008A0DB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0.095</w:t>
            </w:r>
          </w:p>
        </w:tc>
      </w:tr>
      <w:tr w:rsidR="00B972A4" w:rsidRPr="008A0DB5" w:rsidTr="00B972A4">
        <w:trPr>
          <w:cantSplit/>
        </w:trPr>
        <w:tc>
          <w:tcPr>
            <w:tcW w:w="15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972A4" w:rsidRPr="00185D92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85D92">
              <w:rPr>
                <w:rFonts w:ascii="Arial" w:hAnsi="Arial" w:cs="Arial"/>
                <w:color w:val="264A60"/>
                <w:sz w:val="20"/>
                <w:szCs w:val="20"/>
              </w:rPr>
              <w:t>Other religion</w:t>
            </w:r>
          </w:p>
        </w:tc>
        <w:tc>
          <w:tcPr>
            <w:tcW w:w="148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48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4.50</w:t>
            </w:r>
          </w:p>
        </w:tc>
        <w:tc>
          <w:tcPr>
            <w:tcW w:w="14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B972A4" w:rsidRPr="00B972A4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010205"/>
                <w:sz w:val="20"/>
                <w:szCs w:val="20"/>
              </w:rPr>
              <w:t>.737</w:t>
            </w:r>
          </w:p>
        </w:tc>
        <w:tc>
          <w:tcPr>
            <w:tcW w:w="1489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B972A4" w:rsidRPr="008A0DB5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B972A4" w:rsidRDefault="00B972A4" w:rsidP="00B972A4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pacing w:val="-6"/>
          <w:lang w:val="en" w:eastAsia="en-GB"/>
        </w:rPr>
      </w:pPr>
    </w:p>
    <w:p w:rsidR="00B972A4" w:rsidRDefault="004A5FA5" w:rsidP="00B972A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  <w:r>
        <w:rPr>
          <w:rFonts w:ascii="Arial" w:eastAsia="Arial" w:hAnsi="Arial" w:cs="Arial"/>
          <w:spacing w:val="-7"/>
          <w:lang w:val="en" w:eastAsia="en-GB"/>
        </w:rPr>
        <w:t>Individuals whose mother</w:t>
      </w:r>
      <w:r w:rsidR="00B972A4">
        <w:rPr>
          <w:rFonts w:ascii="Arial" w:eastAsia="Arial" w:hAnsi="Arial" w:cs="Arial"/>
          <w:spacing w:val="-7"/>
          <w:lang w:val="en" w:eastAsia="en-GB"/>
        </w:rPr>
        <w:t>s were Christians scored significantly higher than their counterparts on faith.</w:t>
      </w:r>
      <w:r w:rsidR="00B972A4" w:rsidRPr="005B2309">
        <w:rPr>
          <w:rFonts w:ascii="Arial" w:eastAsia="Arial" w:hAnsi="Arial" w:cs="Arial"/>
          <w:spacing w:val="-7"/>
          <w:lang w:val="en" w:eastAsia="en-GB"/>
        </w:rPr>
        <w:t xml:space="preserve"> </w:t>
      </w:r>
      <w:r w:rsidR="00B972A4">
        <w:rPr>
          <w:rFonts w:ascii="Arial" w:eastAsia="Arial" w:hAnsi="Arial" w:cs="Arial"/>
          <w:spacing w:val="-7"/>
          <w:lang w:val="en" w:eastAsia="en-GB"/>
        </w:rPr>
        <w:t>For the remaining</w:t>
      </w:r>
      <w:r w:rsidR="00B972A4" w:rsidRPr="0062786A">
        <w:rPr>
          <w:rFonts w:ascii="Arial" w:eastAsia="Arial" w:hAnsi="Arial" w:cs="Arial"/>
          <w:spacing w:val="-7"/>
          <w:lang w:val="en" w:eastAsia="en-GB"/>
        </w:rPr>
        <w:t xml:space="preserve"> scale</w:t>
      </w:r>
      <w:r w:rsidR="00B972A4">
        <w:rPr>
          <w:rFonts w:ascii="Arial" w:eastAsia="Arial" w:hAnsi="Arial" w:cs="Arial"/>
          <w:spacing w:val="-7"/>
          <w:lang w:val="en" w:eastAsia="en-GB"/>
        </w:rPr>
        <w:t xml:space="preserve">s, there was </w:t>
      </w:r>
      <w:r w:rsidR="00B972A4" w:rsidRPr="0062786A">
        <w:rPr>
          <w:rFonts w:ascii="Arial" w:eastAsia="Arial" w:hAnsi="Arial" w:cs="Arial"/>
          <w:spacing w:val="-7"/>
          <w:lang w:val="en" w:eastAsia="en-GB"/>
        </w:rPr>
        <w:t>no significan</w:t>
      </w:r>
      <w:r w:rsidR="00B972A4">
        <w:rPr>
          <w:rFonts w:ascii="Arial" w:eastAsia="Arial" w:hAnsi="Arial" w:cs="Arial"/>
          <w:spacing w:val="-7"/>
          <w:lang w:val="en" w:eastAsia="en-GB"/>
        </w:rPr>
        <w:t xml:space="preserve">t discrepancy between those whose </w:t>
      </w:r>
      <w:r>
        <w:rPr>
          <w:rFonts w:ascii="Arial" w:eastAsia="Arial" w:hAnsi="Arial" w:cs="Arial"/>
          <w:spacing w:val="-7"/>
          <w:lang w:val="en" w:eastAsia="en-GB"/>
        </w:rPr>
        <w:t xml:space="preserve">mother </w:t>
      </w:r>
      <w:r w:rsidR="00B972A4">
        <w:rPr>
          <w:rFonts w:ascii="Arial" w:eastAsia="Arial" w:hAnsi="Arial" w:cs="Arial"/>
          <w:spacing w:val="-7"/>
          <w:lang w:val="en" w:eastAsia="en-GB"/>
        </w:rPr>
        <w:t xml:space="preserve">was Christian or practiced another religion since the </w:t>
      </w:r>
      <w:r w:rsidR="00B972A4" w:rsidRPr="0062786A">
        <w:rPr>
          <w:rFonts w:ascii="Arial" w:eastAsia="Arial" w:hAnsi="Arial" w:cs="Arial"/>
          <w:spacing w:val="-7"/>
          <w:lang w:val="en" w:eastAsia="en-GB"/>
        </w:rPr>
        <w:t>p-values exceed the 0.05 level of significance.</w:t>
      </w:r>
    </w:p>
    <w:p w:rsidR="00B972A4" w:rsidRDefault="00B972A4" w:rsidP="00B972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pacing w:val="-7"/>
          <w:lang w:val="en" w:eastAsia="en-GB"/>
        </w:rPr>
      </w:pPr>
    </w:p>
    <w:p w:rsidR="00B972A4" w:rsidRPr="00B972A4" w:rsidRDefault="00B972A4" w:rsidP="00B972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pacing w:val="-7"/>
          <w:sz w:val="20"/>
          <w:szCs w:val="20"/>
          <w:lang w:val="en" w:eastAsia="en-GB"/>
        </w:rPr>
      </w:pPr>
    </w:p>
    <w:p w:rsidR="00B972A4" w:rsidRDefault="00B972A4" w:rsidP="00B972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pacing w:val="-7"/>
          <w:lang w:val="en" w:eastAsia="en-GB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417"/>
        <w:gridCol w:w="1418"/>
        <w:gridCol w:w="1417"/>
        <w:gridCol w:w="1418"/>
      </w:tblGrid>
      <w:tr w:rsidR="00B972A4" w:rsidRPr="001C2AC6" w:rsidTr="00435137">
        <w:trPr>
          <w:cantSplit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0"/>
                <w:szCs w:val="20"/>
              </w:rPr>
              <w:lastRenderedPageBreak/>
              <w:t>Kruskal Wallis Test (Comparison by mother’s attitude towards religion)</w:t>
            </w:r>
          </w:p>
        </w:tc>
      </w:tr>
      <w:tr w:rsidR="00B972A4" w:rsidRPr="001C2AC6" w:rsidTr="00435137">
        <w:trPr>
          <w:cantSplit/>
        </w:trPr>
        <w:tc>
          <w:tcPr>
            <w:tcW w:w="326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Sample size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Mean</w:t>
            </w:r>
          </w:p>
        </w:tc>
        <w:tc>
          <w:tcPr>
            <w:tcW w:w="14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Std. Dev.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972A4" w:rsidRPr="001C2AC6" w:rsidRDefault="00B972A4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0"/>
                <w:szCs w:val="20"/>
              </w:rPr>
            </w:pPr>
            <w:r>
              <w:rPr>
                <w:rFonts w:ascii="Arial" w:hAnsi="Arial" w:cs="Arial"/>
                <w:color w:val="264A60"/>
                <w:sz w:val="20"/>
                <w:szCs w:val="20"/>
              </w:rPr>
              <w:t>P-value</w:t>
            </w: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Meaningfulness</w:t>
            </w:r>
          </w:p>
        </w:tc>
        <w:tc>
          <w:tcPr>
            <w:tcW w:w="15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Religious</w:t>
            </w:r>
          </w:p>
        </w:tc>
        <w:tc>
          <w:tcPr>
            <w:tcW w:w="141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233</w:t>
            </w:r>
          </w:p>
        </w:tc>
        <w:tc>
          <w:tcPr>
            <w:tcW w:w="14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3.62</w:t>
            </w:r>
          </w:p>
        </w:tc>
        <w:tc>
          <w:tcPr>
            <w:tcW w:w="14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.980</w:t>
            </w:r>
          </w:p>
        </w:tc>
        <w:tc>
          <w:tcPr>
            <w:tcW w:w="1418" w:type="dxa"/>
            <w:vMerge w:val="restart"/>
            <w:tcBorders>
              <w:top w:val="single" w:sz="8" w:space="0" w:color="152935"/>
              <w:left w:val="single" w:sz="8" w:space="0" w:color="E0E0E0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0.225</w:t>
            </w: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Non-practicing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3.96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.745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 religion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3.83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.543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Crisis of Meaning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Religious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233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1.24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1.199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0.705</w:t>
            </w: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Non-practicing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1.02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1.005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 religion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1.17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1.111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Sustainability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Religious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233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3.49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1.008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0.753</w:t>
            </w: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Non-practicing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3.62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1.105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 religion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3.67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.919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Faith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Religious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233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3.03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1.842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&lt;0.001</w:t>
            </w: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Non-practicing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1.66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1.951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 religion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1.33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1.838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Security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Religious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233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3.42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.807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0.191</w:t>
            </w: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Non-practicing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3.22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.768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 religion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2.89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.911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Community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Religious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3.94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.737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0.744</w:t>
            </w: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Non-practicing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4.11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.720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 religion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233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4.12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000000" w:themeColor="text1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.862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000000" w:themeColor="text1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 w:val="restart"/>
            <w:tcBorders>
              <w:top w:val="single" w:sz="8" w:space="0" w:color="000000" w:themeColor="text1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1C2AC6">
              <w:rPr>
                <w:rFonts w:ascii="Arial" w:hAnsi="Arial" w:cs="Arial"/>
                <w:color w:val="264A60"/>
                <w:sz w:val="20"/>
                <w:szCs w:val="20"/>
              </w:rPr>
              <w:t>Personal Growth</w:t>
            </w:r>
          </w:p>
        </w:tc>
        <w:tc>
          <w:tcPr>
            <w:tcW w:w="1560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Religious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4.09</w:t>
            </w:r>
          </w:p>
        </w:tc>
        <w:tc>
          <w:tcPr>
            <w:tcW w:w="1417" w:type="dxa"/>
            <w:tcBorders>
              <w:top w:val="single" w:sz="8" w:space="0" w:color="000000" w:themeColor="text1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.754</w:t>
            </w:r>
          </w:p>
        </w:tc>
        <w:tc>
          <w:tcPr>
            <w:tcW w:w="1418" w:type="dxa"/>
            <w:vMerge w:val="restart"/>
            <w:tcBorders>
              <w:top w:val="single" w:sz="8" w:space="0" w:color="000000" w:themeColor="text1"/>
              <w:left w:val="single" w:sz="8" w:space="0" w:color="E0E0E0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>
              <w:rPr>
                <w:rFonts w:ascii="Arial" w:hAnsi="Arial" w:cs="Arial"/>
                <w:color w:val="010205"/>
                <w:sz w:val="20"/>
                <w:szCs w:val="20"/>
              </w:rPr>
              <w:t>0.819</w:t>
            </w: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Non-practicing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4.28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.712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  <w:tr w:rsidR="004A5FA5" w:rsidRPr="001C2AC6" w:rsidTr="00435137"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A5FA5" w:rsidRPr="00B972A4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20"/>
                <w:szCs w:val="20"/>
              </w:rPr>
            </w:pPr>
            <w:r w:rsidRPr="00B972A4">
              <w:rPr>
                <w:rFonts w:ascii="Arial" w:hAnsi="Arial" w:cs="Arial"/>
                <w:color w:val="264A60"/>
                <w:sz w:val="20"/>
                <w:szCs w:val="20"/>
              </w:rPr>
              <w:t>No religion</w:t>
            </w:r>
          </w:p>
        </w:tc>
        <w:tc>
          <w:tcPr>
            <w:tcW w:w="141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233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3.62</w:t>
            </w:r>
          </w:p>
        </w:tc>
        <w:tc>
          <w:tcPr>
            <w:tcW w:w="14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:rsidR="004A5FA5" w:rsidRPr="004A5FA5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4A5FA5">
              <w:rPr>
                <w:rFonts w:ascii="Arial" w:hAnsi="Arial" w:cs="Arial"/>
                <w:color w:val="010205"/>
                <w:sz w:val="20"/>
                <w:szCs w:val="20"/>
              </w:rPr>
              <w:t>.980</w:t>
            </w:r>
          </w:p>
        </w:tc>
        <w:tc>
          <w:tcPr>
            <w:tcW w:w="1418" w:type="dxa"/>
            <w:vMerge/>
            <w:tcBorders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:rsidR="004A5FA5" w:rsidRPr="001C2AC6" w:rsidRDefault="004A5FA5" w:rsidP="0043513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0"/>
                <w:szCs w:val="20"/>
              </w:rPr>
            </w:pPr>
          </w:p>
        </w:tc>
      </w:tr>
    </w:tbl>
    <w:p w:rsidR="00B972A4" w:rsidRDefault="00B972A4" w:rsidP="00B972A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</w:p>
    <w:p w:rsidR="00B972A4" w:rsidRDefault="00B972A4" w:rsidP="00B972A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pacing w:val="-7"/>
          <w:lang w:val="en" w:eastAsia="en-GB"/>
        </w:rPr>
      </w:pPr>
      <w:r>
        <w:rPr>
          <w:rFonts w:ascii="Arial" w:eastAsia="Arial" w:hAnsi="Arial" w:cs="Arial"/>
          <w:spacing w:val="-7"/>
          <w:lang w:val="en" w:eastAsia="en-GB"/>
        </w:rPr>
        <w:t>Individua</w:t>
      </w:r>
      <w:r w:rsidR="004A5FA5">
        <w:rPr>
          <w:rFonts w:ascii="Arial" w:eastAsia="Arial" w:hAnsi="Arial" w:cs="Arial"/>
          <w:spacing w:val="-7"/>
          <w:lang w:val="en" w:eastAsia="en-GB"/>
        </w:rPr>
        <w:t>ls whose mot</w:t>
      </w:r>
      <w:r>
        <w:rPr>
          <w:rFonts w:ascii="Arial" w:eastAsia="Arial" w:hAnsi="Arial" w:cs="Arial"/>
          <w:spacing w:val="-7"/>
          <w:lang w:val="en" w:eastAsia="en-GB"/>
        </w:rPr>
        <w:t>hers’ attitude was religious scored significantly higher than their counterparts on faith.</w:t>
      </w:r>
      <w:r w:rsidRPr="005B2309">
        <w:rPr>
          <w:rFonts w:ascii="Arial" w:eastAsia="Arial" w:hAnsi="Arial" w:cs="Arial"/>
          <w:spacing w:val="-7"/>
          <w:lang w:val="en" w:eastAsia="en-GB"/>
        </w:rPr>
        <w:t xml:space="preserve"> </w:t>
      </w:r>
      <w:r>
        <w:rPr>
          <w:rFonts w:ascii="Arial" w:eastAsia="Arial" w:hAnsi="Arial" w:cs="Arial"/>
          <w:spacing w:val="-7"/>
          <w:lang w:val="en" w:eastAsia="en-GB"/>
        </w:rPr>
        <w:t>For the remaining</w:t>
      </w:r>
      <w:r w:rsidRPr="0062786A">
        <w:rPr>
          <w:rFonts w:ascii="Arial" w:eastAsia="Arial" w:hAnsi="Arial" w:cs="Arial"/>
          <w:spacing w:val="-7"/>
          <w:lang w:val="en" w:eastAsia="en-GB"/>
        </w:rPr>
        <w:t xml:space="preserve"> scale</w:t>
      </w:r>
      <w:r>
        <w:rPr>
          <w:rFonts w:ascii="Arial" w:eastAsia="Arial" w:hAnsi="Arial" w:cs="Arial"/>
          <w:spacing w:val="-7"/>
          <w:lang w:val="en" w:eastAsia="en-GB"/>
        </w:rPr>
        <w:t xml:space="preserve">s, there was </w:t>
      </w:r>
      <w:r w:rsidRPr="0062786A">
        <w:rPr>
          <w:rFonts w:ascii="Arial" w:eastAsia="Arial" w:hAnsi="Arial" w:cs="Arial"/>
          <w:spacing w:val="-7"/>
          <w:lang w:val="en" w:eastAsia="en-GB"/>
        </w:rPr>
        <w:t>no significan</w:t>
      </w:r>
      <w:r>
        <w:rPr>
          <w:rFonts w:ascii="Arial" w:eastAsia="Arial" w:hAnsi="Arial" w:cs="Arial"/>
          <w:spacing w:val="-7"/>
          <w:lang w:val="en" w:eastAsia="en-GB"/>
        </w:rPr>
        <w:t xml:space="preserve">t discrepancy between those whose </w:t>
      </w:r>
      <w:r w:rsidR="004A5FA5">
        <w:rPr>
          <w:rFonts w:ascii="Arial" w:eastAsia="Arial" w:hAnsi="Arial" w:cs="Arial"/>
          <w:spacing w:val="-7"/>
          <w:lang w:val="en" w:eastAsia="en-GB"/>
        </w:rPr>
        <w:t xml:space="preserve">mother </w:t>
      </w:r>
      <w:r>
        <w:rPr>
          <w:rFonts w:ascii="Arial" w:eastAsia="Arial" w:hAnsi="Arial" w:cs="Arial"/>
          <w:spacing w:val="-7"/>
          <w:lang w:val="en" w:eastAsia="en-GB"/>
        </w:rPr>
        <w:t xml:space="preserve">was religious, non-practicing or had no religion since the </w:t>
      </w:r>
      <w:r w:rsidRPr="0062786A">
        <w:rPr>
          <w:rFonts w:ascii="Arial" w:eastAsia="Arial" w:hAnsi="Arial" w:cs="Arial"/>
          <w:spacing w:val="-7"/>
          <w:lang w:val="en" w:eastAsia="en-GB"/>
        </w:rPr>
        <w:t>p-values exceed the 0.05 level of significance.</w:t>
      </w:r>
    </w:p>
    <w:sectPr w:rsidR="00B972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A1A"/>
    <w:rsid w:val="00151AA7"/>
    <w:rsid w:val="00181706"/>
    <w:rsid w:val="00185D92"/>
    <w:rsid w:val="001B08A6"/>
    <w:rsid w:val="001C2AC6"/>
    <w:rsid w:val="001D6B93"/>
    <w:rsid w:val="0027358B"/>
    <w:rsid w:val="00357077"/>
    <w:rsid w:val="003577F3"/>
    <w:rsid w:val="003651E5"/>
    <w:rsid w:val="0037629B"/>
    <w:rsid w:val="00410FA9"/>
    <w:rsid w:val="004259EE"/>
    <w:rsid w:val="0044750A"/>
    <w:rsid w:val="004A5FA5"/>
    <w:rsid w:val="004B5B4C"/>
    <w:rsid w:val="005B2309"/>
    <w:rsid w:val="006153C0"/>
    <w:rsid w:val="0062786A"/>
    <w:rsid w:val="00772A91"/>
    <w:rsid w:val="008A0DB5"/>
    <w:rsid w:val="008D4C4B"/>
    <w:rsid w:val="009D3FCF"/>
    <w:rsid w:val="00AF6056"/>
    <w:rsid w:val="00B972A4"/>
    <w:rsid w:val="00C66DB3"/>
    <w:rsid w:val="00CF6BB6"/>
    <w:rsid w:val="00D10BFA"/>
    <w:rsid w:val="00DB7A1A"/>
    <w:rsid w:val="00F8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C22D6"/>
  <w15:docId w15:val="{1F2C4098-646E-41EF-B349-77BBEDA7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3768</Words>
  <Characters>21484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Prof. Paul Galea</cp:lastModifiedBy>
  <cp:revision>2</cp:revision>
  <dcterms:created xsi:type="dcterms:W3CDTF">2025-03-23T15:39:00Z</dcterms:created>
  <dcterms:modified xsi:type="dcterms:W3CDTF">2025-03-23T15:39:00Z</dcterms:modified>
</cp:coreProperties>
</file>